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DE" w:rsidRPr="005012DE" w:rsidRDefault="005012DE" w:rsidP="005012DE">
      <w:pPr>
        <w:jc w:val="center"/>
      </w:pPr>
      <w:r w:rsidRPr="005012DE">
        <w:rPr>
          <w:b/>
          <w:iCs/>
          <w:sz w:val="32"/>
          <w:szCs w:val="32"/>
        </w:rPr>
        <w:t>Фонды оценочных средств</w:t>
      </w:r>
    </w:p>
    <w:p w:rsidR="005012DE" w:rsidRDefault="005012DE" w:rsidP="005012DE">
      <w:pPr>
        <w:jc w:val="center"/>
        <w:rPr>
          <w:iCs/>
          <w:sz w:val="32"/>
          <w:szCs w:val="32"/>
        </w:rPr>
      </w:pPr>
    </w:p>
    <w:p w:rsidR="005012DE" w:rsidRPr="00E57AB0" w:rsidRDefault="005012DE" w:rsidP="005012DE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E57AB0">
        <w:rPr>
          <w:iCs/>
          <w:sz w:val="28"/>
          <w:szCs w:val="32"/>
        </w:rPr>
        <w:t xml:space="preserve"> Фонды оценочных средств разработаны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«Аккордеон», утвержденных приказом Министерства культуры Российской Федерации от 12.03.2012 № 162. </w:t>
      </w:r>
    </w:p>
    <w:p w:rsidR="005012DE" w:rsidRDefault="005012DE" w:rsidP="005012DE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val="ru-RU"/>
        </w:rPr>
      </w:pPr>
      <w:smartTag w:uri="urn:schemas-microsoft-com:office:smarttags" w:element="place">
        <w:r>
          <w:rPr>
            <w:rFonts w:ascii="Times New Roman" w:hAnsi="Times New Roman"/>
            <w:i w:val="0"/>
            <w:iCs w:val="0"/>
          </w:rPr>
          <w:t>I</w:t>
        </w:r>
        <w:r w:rsidRPr="000B1842">
          <w:rPr>
            <w:rFonts w:ascii="Times New Roman" w:hAnsi="Times New Roman"/>
            <w:i w:val="0"/>
            <w:iCs w:val="0"/>
            <w:lang w:val="ru-RU"/>
          </w:rPr>
          <w:t>.</w:t>
        </w:r>
      </w:smartTag>
      <w:r>
        <w:rPr>
          <w:rFonts w:ascii="Times New Roman" w:hAnsi="Times New Roman"/>
          <w:i w:val="0"/>
          <w:iCs w:val="0"/>
          <w:lang w:val="uk-UA"/>
        </w:rPr>
        <w:t xml:space="preserve"> </w:t>
      </w:r>
      <w:r w:rsidRPr="000B1842">
        <w:rPr>
          <w:rFonts w:ascii="Times New Roman" w:hAnsi="Times New Roman"/>
          <w:i w:val="0"/>
          <w:iCs w:val="0"/>
          <w:lang w:val="ru-RU"/>
        </w:rPr>
        <w:t xml:space="preserve">Паспорт оценочных средств </w:t>
      </w:r>
      <w:r>
        <w:rPr>
          <w:rFonts w:ascii="Times New Roman" w:hAnsi="Times New Roman"/>
          <w:i w:val="0"/>
          <w:iCs w:val="0"/>
          <w:lang w:val="ru-RU"/>
        </w:rPr>
        <w:t>к промежуточной аттестации</w:t>
      </w:r>
    </w:p>
    <w:p w:rsidR="005012DE" w:rsidRPr="006C10E8" w:rsidRDefault="005012DE" w:rsidP="005012DE">
      <w:pPr>
        <w:pStyle w:val="a0"/>
      </w:pPr>
    </w:p>
    <w:p w:rsidR="005012DE" w:rsidRDefault="005012DE" w:rsidP="005012DE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форме: контрольных уроков,</w:t>
      </w:r>
    </w:p>
    <w:p w:rsidR="005012DE" w:rsidRDefault="005012DE" w:rsidP="005012D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академических концертов</w:t>
      </w:r>
      <w:r w:rsidRPr="0087469B"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переводных экзаменов.</w:t>
      </w:r>
      <w:r>
        <w:rPr>
          <w:b/>
          <w:bCs/>
          <w:sz w:val="28"/>
          <w:szCs w:val="28"/>
        </w:rPr>
        <w:t xml:space="preserve">           </w:t>
      </w:r>
    </w:p>
    <w:p w:rsidR="005012DE" w:rsidRPr="0087469B" w:rsidRDefault="005012DE" w:rsidP="00260C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7469B">
        <w:rPr>
          <w:b/>
          <w:bCs/>
          <w:sz w:val="28"/>
          <w:szCs w:val="28"/>
        </w:rPr>
        <w:t xml:space="preserve">Контрольные уроки </w:t>
      </w:r>
      <w:r w:rsidRPr="0087469B">
        <w:rPr>
          <w:sz w:val="28"/>
          <w:szCs w:val="28"/>
        </w:rPr>
        <w:t>направлены на выявление знаний, умений и навыков,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5012DE" w:rsidRPr="0087469B" w:rsidRDefault="005012DE" w:rsidP="005012DE">
      <w:pPr>
        <w:shd w:val="clear" w:color="auto" w:fill="FFFFFF"/>
        <w:spacing w:line="360" w:lineRule="auto"/>
        <w:ind w:right="198" w:firstLine="709"/>
        <w:jc w:val="both"/>
        <w:rPr>
          <w:sz w:val="28"/>
          <w:szCs w:val="28"/>
        </w:rPr>
      </w:pPr>
      <w:r w:rsidRPr="0087469B">
        <w:rPr>
          <w:color w:val="000000"/>
          <w:sz w:val="28"/>
          <w:szCs w:val="28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ученика.</w:t>
      </w:r>
      <w:r w:rsidRPr="0087469B">
        <w:rPr>
          <w:sz w:val="28"/>
          <w:szCs w:val="28"/>
        </w:rPr>
        <w:t xml:space="preserve"> </w:t>
      </w:r>
      <w:r w:rsidRPr="0087469B">
        <w:rPr>
          <w:color w:val="000000"/>
          <w:sz w:val="28"/>
          <w:szCs w:val="28"/>
        </w:rPr>
        <w:t>Контрольные уроки проводятся в счёт аудиторного времени, предусмотренного на учебный предмет.</w:t>
      </w:r>
    </w:p>
    <w:p w:rsidR="005012DE" w:rsidRPr="0087469B" w:rsidRDefault="005012DE" w:rsidP="005012DE">
      <w:pPr>
        <w:shd w:val="clear" w:color="auto" w:fill="FFFFFF"/>
        <w:spacing w:line="360" w:lineRule="auto"/>
        <w:ind w:left="6" w:right="6" w:firstLine="709"/>
        <w:jc w:val="both"/>
        <w:rPr>
          <w:sz w:val="28"/>
          <w:szCs w:val="28"/>
        </w:rPr>
      </w:pPr>
      <w:r w:rsidRPr="0087469B">
        <w:rPr>
          <w:b/>
          <w:bCs/>
          <w:color w:val="000000"/>
          <w:sz w:val="28"/>
          <w:szCs w:val="28"/>
        </w:rPr>
        <w:t xml:space="preserve">Академические концерты </w:t>
      </w:r>
      <w:r w:rsidRPr="0087469B">
        <w:rPr>
          <w:color w:val="000000"/>
          <w:sz w:val="28"/>
          <w:szCs w:val="28"/>
        </w:rPr>
        <w:t xml:space="preserve">представляют собой публичное (на сцене) </w:t>
      </w:r>
      <w:r>
        <w:rPr>
          <w:color w:val="000000"/>
          <w:sz w:val="28"/>
          <w:szCs w:val="28"/>
        </w:rPr>
        <w:t xml:space="preserve">исполнение учебной программы </w:t>
      </w:r>
      <w:r w:rsidRPr="0087469B">
        <w:rPr>
          <w:color w:val="000000"/>
          <w:sz w:val="28"/>
          <w:szCs w:val="28"/>
        </w:rPr>
        <w:t xml:space="preserve">в присутствии комиссии, родителей, учащихся и других слушателей. Для академического концерта преподаватель </w:t>
      </w:r>
      <w:r>
        <w:rPr>
          <w:color w:val="000000"/>
          <w:sz w:val="28"/>
          <w:szCs w:val="28"/>
        </w:rPr>
        <w:t>готовит с</w:t>
      </w:r>
      <w:r w:rsidRPr="0087469B">
        <w:rPr>
          <w:color w:val="000000"/>
          <w:sz w:val="28"/>
          <w:szCs w:val="28"/>
        </w:rPr>
        <w:t xml:space="preserve"> учеником 3 произведения. Выступление ученика обязательно должно быть с оценкой. Участие учащегося в конкурсе солистов (городском, областном, региональном и т.д.) зачитывается, как сдача программы академ</w:t>
      </w:r>
      <w:r>
        <w:rPr>
          <w:color w:val="000000"/>
          <w:sz w:val="28"/>
          <w:szCs w:val="28"/>
        </w:rPr>
        <w:t xml:space="preserve">ического </w:t>
      </w:r>
      <w:r w:rsidRPr="0087469B">
        <w:rPr>
          <w:color w:val="000000"/>
          <w:sz w:val="28"/>
          <w:szCs w:val="28"/>
        </w:rPr>
        <w:t xml:space="preserve">концерта. </w:t>
      </w:r>
    </w:p>
    <w:p w:rsidR="005012DE" w:rsidRDefault="005012DE" w:rsidP="00260C7B">
      <w:pPr>
        <w:spacing w:line="360" w:lineRule="auto"/>
        <w:ind w:firstLine="708"/>
        <w:rPr>
          <w:b/>
          <w:color w:val="000000"/>
          <w:sz w:val="28"/>
          <w:szCs w:val="28"/>
        </w:rPr>
      </w:pPr>
      <w:r w:rsidRPr="0087469B">
        <w:rPr>
          <w:b/>
          <w:bCs/>
          <w:color w:val="000000"/>
          <w:sz w:val="28"/>
          <w:szCs w:val="28"/>
        </w:rPr>
        <w:lastRenderedPageBreak/>
        <w:t xml:space="preserve">Переводные экзамены </w:t>
      </w:r>
      <w:r w:rsidRPr="0087469B">
        <w:rPr>
          <w:color w:val="000000"/>
          <w:sz w:val="28"/>
          <w:szCs w:val="28"/>
        </w:rPr>
        <w:t>проводятся в конце второго полугодия каждого классов. Исполнение программы демонстрирует уровень подготовки учащегося на определённом этапе.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</w:t>
      </w:r>
      <w:r w:rsidRPr="00B83C09">
        <w:rPr>
          <w:b/>
          <w:color w:val="000000"/>
          <w:sz w:val="28"/>
          <w:szCs w:val="28"/>
        </w:rPr>
        <w:t xml:space="preserve"> </w:t>
      </w:r>
    </w:p>
    <w:p w:rsidR="005012DE" w:rsidRPr="0087469B" w:rsidRDefault="005012DE" w:rsidP="005012DE">
      <w:pPr>
        <w:spacing w:line="360" w:lineRule="auto"/>
        <w:rPr>
          <w:b/>
          <w:color w:val="000000"/>
          <w:sz w:val="28"/>
          <w:szCs w:val="28"/>
        </w:rPr>
      </w:pPr>
      <w:r w:rsidRPr="0087469B">
        <w:rPr>
          <w:b/>
          <w:color w:val="000000"/>
          <w:sz w:val="28"/>
          <w:szCs w:val="28"/>
        </w:rPr>
        <w:t>По итогам исполнения программы на за</w:t>
      </w:r>
      <w:r>
        <w:rPr>
          <w:b/>
          <w:color w:val="000000"/>
          <w:sz w:val="28"/>
          <w:szCs w:val="28"/>
        </w:rPr>
        <w:t xml:space="preserve">чете, академическом концерте, переводном </w:t>
      </w:r>
      <w:r w:rsidRPr="0087469B">
        <w:rPr>
          <w:b/>
          <w:color w:val="000000"/>
          <w:sz w:val="28"/>
          <w:szCs w:val="28"/>
        </w:rPr>
        <w:t xml:space="preserve">экзамене выставляется оценка по </w:t>
      </w:r>
      <w:r>
        <w:rPr>
          <w:b/>
          <w:color w:val="000000"/>
          <w:sz w:val="28"/>
          <w:szCs w:val="28"/>
        </w:rPr>
        <w:t>пяти</w:t>
      </w:r>
      <w:r w:rsidRPr="0087469B">
        <w:rPr>
          <w:b/>
          <w:color w:val="000000"/>
          <w:sz w:val="28"/>
          <w:szCs w:val="28"/>
        </w:rPr>
        <w:t>балльной шкале:</w:t>
      </w:r>
    </w:p>
    <w:tbl>
      <w:tblPr>
        <w:tblpPr w:leftFromText="180" w:rightFromText="180" w:vertAnchor="text" w:horzAnchor="margin" w:tblpY="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480"/>
      </w:tblGrid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Оценка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10E8">
              <w:rPr>
                <w:b/>
                <w:sz w:val="28"/>
                <w:szCs w:val="28"/>
              </w:rPr>
              <w:t>Критерии оценивания исполнения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Отлично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«5»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Яркая, осмысленная игра, выразительная динамика; текст сыгран безукоризненно.</w:t>
            </w:r>
            <w:r w:rsidRPr="006C10E8">
              <w:rPr>
                <w:rStyle w:val="FontStyle20"/>
                <w:sz w:val="28"/>
                <w:szCs w:val="28"/>
              </w:rPr>
              <w:t xml:space="preserve">  Требования к качеству исполнения и отработке навы</w:t>
            </w:r>
            <w:r w:rsidRPr="006C10E8">
              <w:rPr>
                <w:rStyle w:val="FontStyle20"/>
                <w:sz w:val="28"/>
                <w:szCs w:val="28"/>
              </w:rPr>
              <w:softHyphen/>
              <w:t>ков сохраняются. Особо нужно учитывать трудолюбие, заинтересованность ученика в заняти</w:t>
            </w:r>
            <w:r w:rsidRPr="006C10E8">
              <w:rPr>
                <w:rStyle w:val="FontStyle20"/>
                <w:sz w:val="28"/>
                <w:szCs w:val="28"/>
              </w:rPr>
              <w:softHyphen/>
              <w:t>ях, его понимание и его личный эмоциональный отклик на исполняемую му</w:t>
            </w:r>
            <w:r w:rsidRPr="006C10E8">
              <w:rPr>
                <w:rStyle w:val="FontStyle20"/>
                <w:sz w:val="28"/>
                <w:szCs w:val="28"/>
              </w:rPr>
              <w:softHyphen/>
              <w:t>зыку.</w:t>
            </w:r>
          </w:p>
        </w:tc>
      </w:tr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Отлично с минусом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«5-»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2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 xml:space="preserve">Яркая игра, но есть некоторые неточности в исполнении произведений (технические, динамические, интонационные, смысловые, текстовые и т. д.). </w:t>
            </w:r>
            <w:r w:rsidRPr="006C10E8">
              <w:rPr>
                <w:rStyle w:val="FontStyle20"/>
                <w:sz w:val="28"/>
                <w:szCs w:val="28"/>
              </w:rPr>
              <w:t>Качество исполнения должно соответ</w:t>
            </w:r>
            <w:r w:rsidRPr="006C10E8">
              <w:rPr>
                <w:rStyle w:val="FontStyle20"/>
                <w:sz w:val="28"/>
                <w:szCs w:val="28"/>
              </w:rPr>
              <w:softHyphen/>
              <w:t xml:space="preserve">ствовать следующим требованиям: грамотно выученный текст, эмоциональность, владение </w:t>
            </w:r>
            <w:proofErr w:type="spellStart"/>
            <w:r w:rsidRPr="006C10E8">
              <w:rPr>
                <w:rStyle w:val="FontStyle20"/>
                <w:sz w:val="28"/>
                <w:szCs w:val="28"/>
              </w:rPr>
              <w:t>звукоизвлечением</w:t>
            </w:r>
            <w:proofErr w:type="spellEnd"/>
            <w:r w:rsidRPr="006C10E8">
              <w:rPr>
                <w:rStyle w:val="FontStyle20"/>
                <w:sz w:val="28"/>
                <w:szCs w:val="28"/>
              </w:rPr>
              <w:t>, плавное легато, ровное звучание в технике, выразительность исполнения, владение интонированием.</w:t>
            </w:r>
          </w:p>
          <w:p w:rsidR="005012DE" w:rsidRPr="006C10E8" w:rsidRDefault="005012DE" w:rsidP="00AA0ED6">
            <w:pPr>
              <w:pStyle w:val="Style10"/>
              <w:widowControl/>
              <w:spacing w:before="10"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iCs/>
                <w:sz w:val="28"/>
                <w:szCs w:val="28"/>
              </w:rPr>
              <w:t xml:space="preserve">Особо нужно учитывать трудолюбие, </w:t>
            </w:r>
            <w:r w:rsidRPr="006C10E8">
              <w:rPr>
                <w:rStyle w:val="FontStyle20"/>
                <w:sz w:val="28"/>
                <w:szCs w:val="28"/>
              </w:rPr>
              <w:t>заинтересованность и активное участие в концертах класса, музыкальных вечерах.</w:t>
            </w:r>
          </w:p>
        </w:tc>
      </w:tr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lastRenderedPageBreak/>
              <w:t>Хорошо с плюсом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«4+»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2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6C10E8">
              <w:rPr>
                <w:rStyle w:val="FontStyle20"/>
                <w:sz w:val="28"/>
                <w:szCs w:val="28"/>
              </w:rPr>
              <w:t>Репертуарное продвижение должно соответствовать классу, как и количество проходимого материала.</w:t>
            </w:r>
          </w:p>
          <w:p w:rsidR="005012DE" w:rsidRPr="006C10E8" w:rsidRDefault="005012DE" w:rsidP="00AA0ED6">
            <w:pPr>
              <w:pStyle w:val="Style2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6C10E8">
              <w:rPr>
                <w:rStyle w:val="FontStyle20"/>
                <w:sz w:val="28"/>
                <w:szCs w:val="28"/>
              </w:rPr>
              <w:t>Оценку «4+» может получить яркий ученик, выступивший менее удачно.</w:t>
            </w:r>
          </w:p>
          <w:p w:rsidR="005012DE" w:rsidRPr="006C10E8" w:rsidRDefault="005012DE" w:rsidP="00AA0ED6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6C10E8">
              <w:rPr>
                <w:rStyle w:val="FontStyle20"/>
                <w:sz w:val="28"/>
                <w:szCs w:val="28"/>
              </w:rPr>
              <w:t>Снижается оценка за стилевые неточности: штрихи, динамика, ритмические отклонения.</w:t>
            </w:r>
          </w:p>
        </w:tc>
      </w:tr>
      <w:tr w:rsidR="005012DE" w:rsidRPr="0087469B" w:rsidTr="00AA0ED6">
        <w:trPr>
          <w:trHeight w:val="428"/>
        </w:trPr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Хорошо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«4»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10"/>
              <w:widowControl/>
              <w:spacing w:line="360" w:lineRule="auto"/>
              <w:jc w:val="both"/>
              <w:rPr>
                <w:rStyle w:val="FontStyle20"/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Хорошая, «крепкая» игра с ясным художественно-музыкальным намерением.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Оценка отражает грамотное исполнение с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небольшими недочетами (как в техническом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012DE">
              <w:rPr>
                <w:sz w:val="28"/>
              </w:rPr>
              <w:t>плане, так и в художественном смысле</w:t>
            </w:r>
            <w:r w:rsidRPr="006C10E8">
              <w:t>)</w:t>
            </w:r>
          </w:p>
        </w:tc>
      </w:tr>
      <w:tr w:rsidR="005012DE" w:rsidRPr="0087469B" w:rsidTr="00AA0ED6">
        <w:trPr>
          <w:trHeight w:val="1254"/>
        </w:trPr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Хорошо с минусом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«4-»</w:t>
            </w:r>
          </w:p>
        </w:tc>
        <w:tc>
          <w:tcPr>
            <w:tcW w:w="6480" w:type="dxa"/>
          </w:tcPr>
          <w:p w:rsidR="005012DE" w:rsidRPr="006C10E8" w:rsidRDefault="005012DE" w:rsidP="005012DE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Игра музыкально выразительная, но много разного рода ошибок. Наблюдаются симптомы зажатости игрового аппарата. Есть предположение, что ученик недостаточно внимания уделяет самостоятельной работе.</w:t>
            </w:r>
            <w:r w:rsidRPr="006C10E8">
              <w:rPr>
                <w:rStyle w:val="a4"/>
                <w:sz w:val="28"/>
                <w:szCs w:val="28"/>
              </w:rPr>
              <w:t xml:space="preserve"> </w:t>
            </w:r>
            <w:r w:rsidRPr="006C10E8">
              <w:rPr>
                <w:rStyle w:val="FontStyle20"/>
                <w:sz w:val="28"/>
                <w:szCs w:val="28"/>
              </w:rPr>
              <w:t>Качество исполнения должно соответ</w:t>
            </w:r>
            <w:r w:rsidRPr="006C10E8">
              <w:rPr>
                <w:rStyle w:val="FontStyle20"/>
                <w:sz w:val="28"/>
                <w:szCs w:val="28"/>
              </w:rPr>
              <w:softHyphen/>
              <w:t>ствовать следующим требова</w:t>
            </w:r>
            <w:r>
              <w:rPr>
                <w:rStyle w:val="FontStyle20"/>
                <w:sz w:val="28"/>
                <w:szCs w:val="28"/>
              </w:rPr>
              <w:t xml:space="preserve">ниям: грамотно выученный текст, </w:t>
            </w:r>
            <w:r w:rsidRPr="006C10E8">
              <w:rPr>
                <w:rStyle w:val="FontStyle20"/>
                <w:sz w:val="28"/>
                <w:szCs w:val="28"/>
              </w:rPr>
              <w:t>наличие основных навыков, ровное легато, четкая артикуляция, мягкие окончания фраз, владение динамикой, понимание характера музыкального произведения, возможны умеренные темпы</w:t>
            </w:r>
          </w:p>
        </w:tc>
      </w:tr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Удовлетворительно с плюсом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«3+»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10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rStyle w:val="FontStyle20"/>
                <w:sz w:val="28"/>
                <w:szCs w:val="28"/>
              </w:rPr>
              <w:t>Недостаточное репертуарное продвижение (трудность произведения). Погрешности в качестве исполнения: неровная, замедленная техника, зажатость в аппарате, отсутствие пластики, некачественное легато, отсутствие ин</w:t>
            </w:r>
            <w:r w:rsidRPr="006C10E8">
              <w:rPr>
                <w:rStyle w:val="FontStyle20"/>
                <w:sz w:val="28"/>
                <w:szCs w:val="28"/>
              </w:rPr>
              <w:softHyphen/>
              <w:t xml:space="preserve">тонирования, плохая артикуляция. Непонимание формы, характера исполняемого произведения -  жесткое </w:t>
            </w:r>
            <w:proofErr w:type="spellStart"/>
            <w:r w:rsidRPr="006C10E8">
              <w:rPr>
                <w:rStyle w:val="FontStyle20"/>
                <w:sz w:val="28"/>
                <w:szCs w:val="28"/>
              </w:rPr>
              <w:t>звукоизвлечение</w:t>
            </w:r>
            <w:proofErr w:type="spellEnd"/>
            <w:r w:rsidRPr="006C10E8">
              <w:rPr>
                <w:rStyle w:val="FontStyle20"/>
                <w:sz w:val="28"/>
                <w:szCs w:val="28"/>
              </w:rPr>
              <w:t>, грубая динамика.</w:t>
            </w:r>
          </w:p>
        </w:tc>
      </w:tr>
      <w:tr w:rsidR="005012DE" w:rsidRPr="0087469B" w:rsidTr="00AA0ED6">
        <w:trPr>
          <w:trHeight w:val="2520"/>
        </w:trPr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lastRenderedPageBreak/>
              <w:t>Удовлетворительно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«3»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 xml:space="preserve">Слабое, невыразительное выступление, технически вяло, музыкально пассивно, пусто (либо с намерением играть выразительно, но чрезмерным количеством недоработок, текстовых неточностей). </w:t>
            </w:r>
            <w:r w:rsidRPr="006C10E8">
              <w:rPr>
                <w:rStyle w:val="FontStyle20"/>
                <w:sz w:val="28"/>
                <w:szCs w:val="28"/>
              </w:rPr>
              <w:t>Облегченный репертуар. Отсутствие эмоциональности и музыкального мышления. Ошибки в нотном тексте, связанные с недоработкой</w:t>
            </w:r>
            <w:r w:rsidRPr="006C10E8">
              <w:rPr>
                <w:sz w:val="28"/>
                <w:szCs w:val="28"/>
              </w:rPr>
              <w:t>. Похоже, что исполняемой программе не уделялось должного внимания.</w:t>
            </w:r>
          </w:p>
        </w:tc>
      </w:tr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Удовлетворительно с минусом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«3-»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Очень слабое выступление, без стремления играть выразительно, отсутствует художественно-музыкальное намерение. Большое количество разного рода ошибок</w:t>
            </w:r>
            <w:r w:rsidRPr="006C10E8">
              <w:t>.</w:t>
            </w:r>
            <w:r w:rsidRPr="006C10E8">
              <w:rPr>
                <w:b/>
              </w:rPr>
              <w:t xml:space="preserve"> </w:t>
            </w:r>
            <w:r w:rsidRPr="006C10E8">
              <w:rPr>
                <w:rStyle w:val="FontStyle20"/>
                <w:sz w:val="28"/>
                <w:szCs w:val="28"/>
              </w:rPr>
              <w:t>Слабое владение нотным текстом и игровыми навыками. Непонимание смысла произведения. Отсутствие отношения к исполняемому произведению.</w:t>
            </w:r>
          </w:p>
        </w:tc>
      </w:tr>
      <w:tr w:rsidR="005012DE" w:rsidRPr="0087469B" w:rsidTr="00AA0ED6">
        <w:tc>
          <w:tcPr>
            <w:tcW w:w="3168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Неудовлетворительно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6C10E8">
              <w:rPr>
                <w:b/>
                <w:iCs/>
                <w:sz w:val="28"/>
                <w:szCs w:val="28"/>
              </w:rPr>
              <w:t>«2»</w:t>
            </w:r>
          </w:p>
        </w:tc>
        <w:tc>
          <w:tcPr>
            <w:tcW w:w="6480" w:type="dxa"/>
          </w:tcPr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Комплекс серьезных недостатков, невыученный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текст, отсутствие домашней работы, а также</w:t>
            </w:r>
          </w:p>
          <w:p w:rsidR="005012DE" w:rsidRPr="006C10E8" w:rsidRDefault="005012DE" w:rsidP="00AA0E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C10E8">
              <w:rPr>
                <w:sz w:val="28"/>
                <w:szCs w:val="28"/>
              </w:rPr>
              <w:t>плохая посещаемость аудиторных занятий</w:t>
            </w:r>
          </w:p>
        </w:tc>
      </w:tr>
    </w:tbl>
    <w:p w:rsidR="005012DE" w:rsidRPr="0087469B" w:rsidRDefault="005012DE" w:rsidP="005012D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сложившей</w:t>
      </w:r>
      <w:r w:rsidRPr="0087469B">
        <w:rPr>
          <w:sz w:val="28"/>
          <w:szCs w:val="28"/>
        </w:rPr>
        <w:t>ся</w:t>
      </w:r>
      <w:r>
        <w:rPr>
          <w:sz w:val="28"/>
          <w:szCs w:val="28"/>
        </w:rPr>
        <w:t xml:space="preserve"> в Школе </w:t>
      </w:r>
      <w:r w:rsidRPr="0087469B">
        <w:rPr>
          <w:sz w:val="28"/>
          <w:szCs w:val="28"/>
        </w:rPr>
        <w:t>традиций и с учетом целесообразности оценка качества исполнения дополнена системой «+» и</w:t>
      </w:r>
      <w:r>
        <w:rPr>
          <w:sz w:val="28"/>
          <w:szCs w:val="28"/>
        </w:rPr>
        <w:t xml:space="preserve"> </w:t>
      </w:r>
      <w:r w:rsidRPr="0087469B">
        <w:rPr>
          <w:sz w:val="28"/>
          <w:szCs w:val="28"/>
        </w:rPr>
        <w:t>«-», что дает возможность более конкретно и точно оценить выступление учащегося.</w:t>
      </w:r>
    </w:p>
    <w:p w:rsidR="005012DE" w:rsidRPr="00190BA8" w:rsidRDefault="005012DE" w:rsidP="005012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учащихся созданы</w:t>
      </w:r>
      <w:r w:rsidRPr="00190BA8">
        <w:rPr>
          <w:sz w:val="28"/>
          <w:szCs w:val="28"/>
        </w:rPr>
        <w:t xml:space="preserve"> фонды оценочных средств, включающие</w:t>
      </w:r>
      <w:r>
        <w:rPr>
          <w:sz w:val="28"/>
          <w:szCs w:val="28"/>
        </w:rPr>
        <w:t xml:space="preserve"> перечень музыкальных произведений,</w:t>
      </w:r>
      <w:r w:rsidRPr="009034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подбор небольших народных, детских песенок, популярных мелодий</w:t>
      </w:r>
      <w:r>
        <w:rPr>
          <w:sz w:val="28"/>
          <w:szCs w:val="28"/>
        </w:rPr>
        <w:t xml:space="preserve"> с аккомпанементом; для чтения с листа – Г. Бойцовой «</w:t>
      </w:r>
      <w:r w:rsidRPr="00FB3A18">
        <w:rPr>
          <w:sz w:val="28"/>
          <w:szCs w:val="28"/>
        </w:rPr>
        <w:t>Юный аккордеонист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I</w:t>
      </w:r>
      <w:r w:rsidRPr="005012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ч. </w:t>
      </w:r>
    </w:p>
    <w:p w:rsidR="005012DE" w:rsidRPr="00060620" w:rsidRDefault="005012DE" w:rsidP="005012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190BA8">
        <w:rPr>
          <w:bCs/>
          <w:sz w:val="28"/>
          <w:szCs w:val="28"/>
        </w:rPr>
        <w:t>Фонды оценочных средств</w:t>
      </w:r>
      <w:r>
        <w:rPr>
          <w:bCs/>
          <w:sz w:val="28"/>
          <w:szCs w:val="28"/>
        </w:rPr>
        <w:t xml:space="preserve"> соответствуют федеральным государственным требованиям, </w:t>
      </w:r>
      <w:r w:rsidRPr="00190BA8">
        <w:rPr>
          <w:bCs/>
          <w:sz w:val="28"/>
          <w:szCs w:val="28"/>
        </w:rPr>
        <w:t xml:space="preserve">целям и задачам </w:t>
      </w:r>
      <w:r>
        <w:rPr>
          <w:bCs/>
          <w:sz w:val="28"/>
          <w:szCs w:val="28"/>
        </w:rPr>
        <w:t xml:space="preserve">дополнительной предпрофессиональной </w:t>
      </w:r>
      <w:r w:rsidRPr="00190BA8">
        <w:rPr>
          <w:bCs/>
          <w:sz w:val="28"/>
          <w:szCs w:val="28"/>
        </w:rPr>
        <w:t xml:space="preserve">программы, </w:t>
      </w:r>
      <w:r>
        <w:rPr>
          <w:bCs/>
          <w:sz w:val="28"/>
          <w:szCs w:val="28"/>
        </w:rPr>
        <w:t>и ее</w:t>
      </w:r>
      <w:r w:rsidRPr="00190BA8">
        <w:rPr>
          <w:bCs/>
          <w:sz w:val="28"/>
          <w:szCs w:val="28"/>
        </w:rPr>
        <w:t xml:space="preserve"> учебному плану. Фонды оценочных средств обеспечива</w:t>
      </w:r>
      <w:r>
        <w:rPr>
          <w:bCs/>
          <w:sz w:val="28"/>
          <w:szCs w:val="28"/>
        </w:rPr>
        <w:t>ют</w:t>
      </w:r>
      <w:r w:rsidRPr="00190BA8">
        <w:rPr>
          <w:bCs/>
          <w:sz w:val="28"/>
          <w:szCs w:val="28"/>
        </w:rPr>
        <w:t xml:space="preserve"> оценку качества приобретенных знаний, умений, навыков</w:t>
      </w:r>
      <w:r>
        <w:rPr>
          <w:bCs/>
          <w:sz w:val="28"/>
          <w:szCs w:val="28"/>
        </w:rPr>
        <w:t>.</w:t>
      </w:r>
    </w:p>
    <w:p w:rsidR="005012DE" w:rsidRPr="003A534C" w:rsidRDefault="005012DE" w:rsidP="005012D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A534C">
        <w:rPr>
          <w:b/>
          <w:sz w:val="28"/>
          <w:szCs w:val="28"/>
          <w:lang w:val="en-US"/>
        </w:rPr>
        <w:lastRenderedPageBreak/>
        <w:t>II</w:t>
      </w:r>
      <w:r w:rsidRPr="003A53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Специальность - </w:t>
      </w:r>
      <w:r w:rsidRPr="00903422">
        <w:rPr>
          <w:sz w:val="28"/>
          <w:szCs w:val="28"/>
        </w:rPr>
        <w:t>контрольный</w:t>
      </w:r>
      <w:r>
        <w:rPr>
          <w:sz w:val="28"/>
          <w:szCs w:val="28"/>
        </w:rPr>
        <w:t xml:space="preserve"> урок, академический концерт, переводной экзамен</w:t>
      </w:r>
    </w:p>
    <w:p w:rsidR="005012DE" w:rsidRPr="00903422" w:rsidRDefault="005012DE" w:rsidP="005012D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2A5F">
        <w:rPr>
          <w:b/>
          <w:i/>
          <w:sz w:val="28"/>
          <w:szCs w:val="28"/>
        </w:rPr>
        <w:t>Объект оценивания:</w:t>
      </w:r>
      <w:r>
        <w:rPr>
          <w:b/>
          <w:sz w:val="28"/>
          <w:szCs w:val="28"/>
        </w:rPr>
        <w:t xml:space="preserve"> </w:t>
      </w:r>
      <w:r w:rsidRPr="00903422">
        <w:rPr>
          <w:sz w:val="28"/>
          <w:szCs w:val="28"/>
        </w:rPr>
        <w:t>исполнение сольной программы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5012DE" w:rsidTr="006B6BDD">
        <w:trPr>
          <w:trHeight w:val="577"/>
        </w:trPr>
        <w:tc>
          <w:tcPr>
            <w:tcW w:w="4673" w:type="dxa"/>
          </w:tcPr>
          <w:p w:rsidR="005012DE" w:rsidRPr="00722A5F" w:rsidRDefault="005012DE" w:rsidP="00AA0ED6">
            <w:pPr>
              <w:pStyle w:val="a5"/>
              <w:spacing w:line="240" w:lineRule="auto"/>
              <w:jc w:val="center"/>
              <w:rPr>
                <w:b/>
                <w:i/>
                <w:sz w:val="28"/>
              </w:rPr>
            </w:pPr>
            <w:r w:rsidRPr="00722A5F">
              <w:rPr>
                <w:b/>
                <w:i/>
                <w:sz w:val="28"/>
              </w:rPr>
              <w:t>Предмет оценивания</w:t>
            </w:r>
          </w:p>
        </w:tc>
        <w:tc>
          <w:tcPr>
            <w:tcW w:w="4678" w:type="dxa"/>
          </w:tcPr>
          <w:p w:rsidR="005012DE" w:rsidRPr="00722A5F" w:rsidRDefault="005012DE" w:rsidP="00AA0ED6">
            <w:pPr>
              <w:pStyle w:val="a5"/>
              <w:spacing w:line="240" w:lineRule="auto"/>
              <w:jc w:val="center"/>
              <w:rPr>
                <w:b/>
                <w:i/>
                <w:sz w:val="28"/>
              </w:rPr>
            </w:pPr>
            <w:r w:rsidRPr="00722A5F">
              <w:rPr>
                <w:b/>
                <w:i/>
                <w:sz w:val="28"/>
              </w:rPr>
              <w:t>Методы оценивания</w:t>
            </w:r>
          </w:p>
        </w:tc>
      </w:tr>
      <w:tr w:rsidR="005012DE" w:rsidTr="001905A4">
        <w:trPr>
          <w:trHeight w:val="577"/>
        </w:trPr>
        <w:tc>
          <w:tcPr>
            <w:tcW w:w="9351" w:type="dxa"/>
            <w:gridSpan w:val="2"/>
            <w:vAlign w:val="center"/>
          </w:tcPr>
          <w:p w:rsidR="005012DE" w:rsidRPr="00722A5F" w:rsidRDefault="005012DE" w:rsidP="001905A4">
            <w:pPr>
              <w:pStyle w:val="a5"/>
              <w:spacing w:line="24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 класс</w:t>
            </w:r>
          </w:p>
        </w:tc>
      </w:tr>
      <w:tr w:rsidR="005012DE" w:rsidTr="006B6BDD">
        <w:trPr>
          <w:trHeight w:val="8176"/>
        </w:trPr>
        <w:tc>
          <w:tcPr>
            <w:tcW w:w="4673" w:type="dxa"/>
          </w:tcPr>
          <w:p w:rsidR="005012DE" w:rsidRPr="000C7D20" w:rsidRDefault="005012DE" w:rsidP="00AA0ED6">
            <w:pPr>
              <w:pStyle w:val="a6"/>
              <w:spacing w:before="0" w:after="0" w:line="360" w:lineRule="auto"/>
              <w:ind w:left="-35" w:right="-5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0C7D20">
              <w:rPr>
                <w:sz w:val="24"/>
                <w:szCs w:val="24"/>
                <w:lang w:val="ru-RU"/>
              </w:rPr>
              <w:t>Умение правильно и удобно сидеть за инструментом и самостоятельно контролировать свою посадку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br/>
              <w:t xml:space="preserve">  Знать  ноты  и  их  расположение  на  клавиатуре.</w:t>
            </w:r>
            <w:r>
              <w:rPr>
                <w:sz w:val="24"/>
                <w:szCs w:val="24"/>
                <w:lang w:val="ru-RU"/>
              </w:rPr>
              <w:br/>
              <w:t>Умение  читать  с  листа лёгкий музыкальный  текст.</w:t>
            </w:r>
            <w:r>
              <w:rPr>
                <w:sz w:val="24"/>
                <w:szCs w:val="24"/>
                <w:lang w:val="ru-RU"/>
              </w:rPr>
              <w:br/>
              <w:t xml:space="preserve">Представление ( слуховое и  мышечное) об  основных способах  </w:t>
            </w:r>
            <w:proofErr w:type="spellStart"/>
            <w:r>
              <w:rPr>
                <w:sz w:val="24"/>
                <w:szCs w:val="24"/>
                <w:lang w:val="ru-RU"/>
              </w:rPr>
              <w:t>звукоизвлечения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  нон  легато, легато в  пределах  одной  позиции), стремление  к  осмысленному  приобретению  навыков  в  этом  направлении, стремление  контролировать</w:t>
            </w:r>
            <w:r w:rsidRPr="000C7D2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полученный  звуковой  результат.</w:t>
            </w:r>
            <w:r>
              <w:rPr>
                <w:sz w:val="24"/>
                <w:szCs w:val="24"/>
                <w:lang w:val="ru-RU"/>
              </w:rPr>
              <w:br/>
              <w:t>Исполнение  музыкальных  произведений с  наибольшей  выразительностью,  в полном соответствии с  их  художественными  и  техническими  задачами.</w:t>
            </w:r>
          </w:p>
        </w:tc>
        <w:tc>
          <w:tcPr>
            <w:tcW w:w="4678" w:type="dxa"/>
          </w:tcPr>
          <w:p w:rsidR="005012DE" w:rsidRPr="003F3A67" w:rsidRDefault="005012DE" w:rsidP="00AA0ED6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Методом оценивания является выставление оценки за исполнение сольной программы.</w:t>
            </w:r>
          </w:p>
          <w:p w:rsidR="005012DE" w:rsidRPr="003F3A67" w:rsidRDefault="005012DE" w:rsidP="00AA0ED6">
            <w:pPr>
              <w:ind w:hanging="24"/>
              <w:rPr>
                <w:rFonts w:eastAsia="Geeza Pro"/>
                <w:color w:val="000000"/>
              </w:rPr>
            </w:pPr>
          </w:p>
          <w:p w:rsidR="005012DE" w:rsidRPr="003F3A67" w:rsidRDefault="005012DE" w:rsidP="00AA0ED6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Оценивание проводит комиссия из состава преподавателей на основании разработанных требований к промежуточной аттестации.</w:t>
            </w:r>
          </w:p>
          <w:p w:rsidR="005012DE" w:rsidRPr="003F3A67" w:rsidRDefault="005012DE" w:rsidP="00AA0ED6">
            <w:pPr>
              <w:ind w:hanging="24"/>
              <w:rPr>
                <w:rFonts w:eastAsia="Geeza Pro"/>
                <w:color w:val="000000"/>
              </w:rPr>
            </w:pPr>
          </w:p>
          <w:p w:rsidR="005012DE" w:rsidRPr="003F3A67" w:rsidRDefault="005012DE" w:rsidP="00AA0ED6">
            <w:pPr>
              <w:spacing w:line="360" w:lineRule="auto"/>
              <w:ind w:hanging="24"/>
              <w:rPr>
                <w:rFonts w:eastAsia="Geeza Pro"/>
                <w:i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Примерные требования</w:t>
            </w:r>
            <w:r w:rsidRPr="003F3A67">
              <w:rPr>
                <w:rFonts w:eastAsia="Geeza Pro"/>
                <w:i/>
                <w:color w:val="000000"/>
              </w:rPr>
              <w:t>:</w:t>
            </w:r>
          </w:p>
          <w:p w:rsidR="005012DE" w:rsidRPr="00AB2FCA" w:rsidRDefault="005012DE" w:rsidP="00AA0ED6">
            <w:pPr>
              <w:spacing w:line="360" w:lineRule="auto"/>
              <w:ind w:hanging="24"/>
              <w:rPr>
                <w:rFonts w:eastAsia="Geeza Pro"/>
                <w:color w:val="000000"/>
                <w:sz w:val="26"/>
                <w:szCs w:val="26"/>
              </w:rPr>
            </w:pPr>
            <w:r w:rsidRPr="00722A5F">
              <w:rPr>
                <w:rFonts w:eastAsia="Geeza Pro"/>
                <w:i/>
                <w:color w:val="000000"/>
                <w:sz w:val="26"/>
                <w:szCs w:val="26"/>
              </w:rPr>
              <w:t xml:space="preserve"> </w:t>
            </w:r>
            <w:r w:rsidRPr="00AB2FCA">
              <w:rPr>
                <w:rFonts w:eastAsia="Geeza Pro"/>
                <w:color w:val="000000"/>
              </w:rPr>
              <w:t>Контрольный урок (</w:t>
            </w:r>
            <w:r w:rsidR="00784A84">
              <w:rPr>
                <w:rFonts w:eastAsia="Geeza Pro"/>
                <w:color w:val="000000"/>
              </w:rPr>
              <w:t>октябрь</w:t>
            </w:r>
            <w:r w:rsidRPr="00AB2FCA">
              <w:rPr>
                <w:rFonts w:eastAsia="Geeza Pro"/>
                <w:color w:val="000000"/>
                <w:sz w:val="26"/>
                <w:szCs w:val="26"/>
              </w:rPr>
              <w:t xml:space="preserve">):  </w:t>
            </w:r>
          </w:p>
          <w:p w:rsidR="005012DE" w:rsidRPr="00851610" w:rsidRDefault="005012DE" w:rsidP="00AA0ED6">
            <w:pPr>
              <w:spacing w:line="360" w:lineRule="auto"/>
              <w:ind w:hanging="24"/>
            </w:pPr>
            <w:r>
              <w:rPr>
                <w:rFonts w:eastAsia="Geeza Pro"/>
                <w:i/>
                <w:color w:val="000000"/>
                <w:sz w:val="26"/>
                <w:szCs w:val="26"/>
              </w:rPr>
              <w:t xml:space="preserve"> </w:t>
            </w:r>
            <w:r w:rsidRPr="00851610">
              <w:t>2 разнохарактерные пьесы</w:t>
            </w:r>
          </w:p>
          <w:p w:rsidR="006B6BDD" w:rsidRPr="00851610" w:rsidRDefault="005012DE" w:rsidP="006B6BDD">
            <w:pPr>
              <w:spacing w:line="360" w:lineRule="auto"/>
              <w:ind w:hanging="24"/>
            </w:pPr>
            <w:r w:rsidRPr="00AB2FCA">
              <w:t>Академический концерт -</w:t>
            </w:r>
            <w:r>
              <w:t xml:space="preserve"> </w:t>
            </w:r>
            <w:r w:rsidRPr="00AB2FCA">
              <w:t>зачёт</w:t>
            </w:r>
            <w:r w:rsidRPr="0087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B2FCA">
              <w:t>декабрь)</w:t>
            </w:r>
            <w:r>
              <w:br/>
            </w:r>
            <w:r>
              <w:rPr>
                <w:sz w:val="28"/>
                <w:szCs w:val="28"/>
              </w:rPr>
              <w:t xml:space="preserve"> </w:t>
            </w:r>
            <w:r w:rsidR="00784A84">
              <w:t>2</w:t>
            </w:r>
            <w:r>
              <w:t xml:space="preserve"> разнохарактерные</w:t>
            </w:r>
            <w:r w:rsidRPr="00FB1385">
              <w:t xml:space="preserve"> пьесы</w:t>
            </w:r>
            <w:r>
              <w:br/>
              <w:t>Контрольный урок (март) :</w:t>
            </w:r>
            <w:r>
              <w:br/>
            </w:r>
            <w:r w:rsidR="006B6BDD" w:rsidRPr="00851610">
              <w:t>2 разнохарактерные пьесы</w:t>
            </w:r>
          </w:p>
          <w:p w:rsidR="005012DE" w:rsidRPr="006D4714" w:rsidRDefault="00784A84" w:rsidP="006D4714">
            <w:pPr>
              <w:spacing w:line="360" w:lineRule="auto"/>
              <w:ind w:hanging="24"/>
              <w:rPr>
                <w:rFonts w:eastAsia="Geeza Pro"/>
                <w:i/>
                <w:color w:val="000000"/>
                <w:sz w:val="26"/>
                <w:szCs w:val="26"/>
              </w:rPr>
            </w:pPr>
            <w:r w:rsidRPr="00AB2FCA">
              <w:rPr>
                <w:rFonts w:eastAsia="Geeza Pro"/>
                <w:color w:val="000000"/>
              </w:rPr>
              <w:t>Переводной экзамен</w:t>
            </w:r>
            <w:r w:rsidR="005012DE" w:rsidRPr="00AB2FCA">
              <w:rPr>
                <w:rFonts w:eastAsia="Geeza Pro"/>
                <w:color w:val="000000"/>
              </w:rPr>
              <w:t xml:space="preserve"> (май):</w:t>
            </w:r>
          </w:p>
          <w:p w:rsidR="005012DE" w:rsidRPr="006C10E8" w:rsidRDefault="00784A84" w:rsidP="00AA0ED6">
            <w:pPr>
              <w:spacing w:line="360" w:lineRule="auto"/>
            </w:pPr>
            <w:r>
              <w:t>3 разнохарактерные</w:t>
            </w:r>
            <w:r w:rsidRPr="00FB1385">
              <w:t xml:space="preserve"> пьесы</w:t>
            </w:r>
          </w:p>
        </w:tc>
      </w:tr>
      <w:tr w:rsidR="005012DE" w:rsidTr="001905A4">
        <w:trPr>
          <w:trHeight w:val="452"/>
        </w:trPr>
        <w:tc>
          <w:tcPr>
            <w:tcW w:w="9351" w:type="dxa"/>
            <w:gridSpan w:val="2"/>
            <w:vAlign w:val="center"/>
          </w:tcPr>
          <w:p w:rsidR="005012DE" w:rsidRPr="001905A4" w:rsidRDefault="005012DE" w:rsidP="001905A4">
            <w:pPr>
              <w:spacing w:line="360" w:lineRule="auto"/>
              <w:ind w:hanging="24"/>
              <w:jc w:val="center"/>
              <w:rPr>
                <w:rFonts w:eastAsia="Geeza Pro"/>
                <w:i/>
                <w:color w:val="000000"/>
                <w:sz w:val="26"/>
                <w:szCs w:val="26"/>
              </w:rPr>
            </w:pPr>
            <w:r w:rsidRPr="001905A4">
              <w:rPr>
                <w:b/>
                <w:i/>
                <w:sz w:val="26"/>
                <w:szCs w:val="26"/>
              </w:rPr>
              <w:t>2 класс</w:t>
            </w:r>
          </w:p>
        </w:tc>
      </w:tr>
      <w:tr w:rsidR="005012DE" w:rsidTr="006B6BDD">
        <w:trPr>
          <w:trHeight w:val="1674"/>
        </w:trPr>
        <w:tc>
          <w:tcPr>
            <w:tcW w:w="4673" w:type="dxa"/>
          </w:tcPr>
          <w:p w:rsidR="005012DE" w:rsidRPr="003B5405" w:rsidRDefault="00784A84" w:rsidP="00AA0ED6">
            <w:pPr>
              <w:pStyle w:val="a6"/>
              <w:spacing w:before="0" w:after="0" w:line="360" w:lineRule="auto"/>
              <w:ind w:left="-35" w:right="-5"/>
              <w:rPr>
                <w:sz w:val="24"/>
                <w:szCs w:val="24"/>
                <w:lang w:val="ru-RU"/>
              </w:rPr>
            </w:pPr>
            <w:r w:rsidRPr="003B5405">
              <w:rPr>
                <w:sz w:val="24"/>
                <w:szCs w:val="24"/>
                <w:lang w:val="ru-RU"/>
              </w:rPr>
              <w:t>Научить ребёнка</w:t>
            </w:r>
            <w:r w:rsidR="005012DE" w:rsidRPr="003B540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самостоятельно и грамотно</w:t>
            </w:r>
            <w:r w:rsidR="005012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работать с нотным текстом</w:t>
            </w:r>
            <w:r w:rsidR="005012D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глубоко и</w:t>
            </w:r>
            <w:r w:rsidR="005012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тщательно изучать авторский текст</w:t>
            </w:r>
            <w:r w:rsidR="005012D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понимать заложенные в нём музыкальные задачи. Оснастить ученика техническими</w:t>
            </w:r>
            <w:r w:rsidR="005012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навыками и умениями, необходимыми для </w:t>
            </w:r>
            <w:r w:rsidR="005012DE">
              <w:rPr>
                <w:sz w:val="24"/>
                <w:szCs w:val="24"/>
                <w:lang w:val="ru-RU"/>
              </w:rPr>
              <w:t xml:space="preserve">грамотного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  <w:lang w:val="ru-RU"/>
              </w:rPr>
              <w:lastRenderedPageBreak/>
              <w:t>убедительного звукового</w:t>
            </w:r>
            <w:r w:rsidR="005012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воплощения изучаемого музыкального материала</w:t>
            </w:r>
            <w:r w:rsidR="005012DE">
              <w:rPr>
                <w:sz w:val="24"/>
                <w:szCs w:val="24"/>
                <w:lang w:val="ru-RU"/>
              </w:rPr>
              <w:t>.</w:t>
            </w:r>
          </w:p>
          <w:p w:rsidR="005012DE" w:rsidRDefault="005012DE" w:rsidP="00AA0ED6">
            <w:pPr>
              <w:pStyle w:val="a6"/>
              <w:spacing w:before="0" w:after="0" w:line="360" w:lineRule="auto"/>
              <w:ind w:left="-35" w:right="-5"/>
              <w:rPr>
                <w:sz w:val="26"/>
                <w:szCs w:val="26"/>
                <w:lang w:val="ru-RU"/>
              </w:rPr>
            </w:pPr>
          </w:p>
          <w:p w:rsidR="005012DE" w:rsidRPr="00722A5F" w:rsidRDefault="005012DE" w:rsidP="00AA0ED6">
            <w:pPr>
              <w:pStyle w:val="a6"/>
              <w:spacing w:before="0" w:after="0" w:line="360" w:lineRule="auto"/>
              <w:ind w:left="-35" w:right="-5"/>
              <w:rPr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</w:tcPr>
          <w:p w:rsidR="005012DE" w:rsidRPr="003F3A67" w:rsidRDefault="005012DE" w:rsidP="00AA0ED6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lastRenderedPageBreak/>
              <w:t>Методом оценивания является выставление оценки за исполнение сольной программы.</w:t>
            </w:r>
          </w:p>
          <w:p w:rsidR="005012DE" w:rsidRPr="003F3A67" w:rsidRDefault="005012DE" w:rsidP="00AA0ED6">
            <w:pPr>
              <w:ind w:hanging="24"/>
              <w:rPr>
                <w:rFonts w:eastAsia="Geeza Pro"/>
                <w:color w:val="000000"/>
              </w:rPr>
            </w:pPr>
          </w:p>
          <w:p w:rsidR="005012DE" w:rsidRPr="003F3A67" w:rsidRDefault="005012DE" w:rsidP="00AA0ED6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 xml:space="preserve">Оценивание </w:t>
            </w:r>
            <w:r w:rsidR="00784A84" w:rsidRPr="003F3A67">
              <w:rPr>
                <w:rFonts w:eastAsia="Geeza Pro"/>
                <w:color w:val="000000"/>
              </w:rPr>
              <w:t>проводит комиссия</w:t>
            </w:r>
            <w:r w:rsidRPr="003F3A67">
              <w:rPr>
                <w:rFonts w:eastAsia="Geeza Pro"/>
                <w:color w:val="000000"/>
              </w:rPr>
              <w:t xml:space="preserve"> из состава преподавателей на основании разработанных требований к выпускной программе.</w:t>
            </w:r>
          </w:p>
          <w:p w:rsidR="005012DE" w:rsidRPr="003F3A67" w:rsidRDefault="005012DE" w:rsidP="00AA0ED6">
            <w:pPr>
              <w:ind w:hanging="24"/>
              <w:rPr>
                <w:rFonts w:eastAsia="Geeza Pro"/>
                <w:color w:val="000000"/>
              </w:rPr>
            </w:pPr>
          </w:p>
          <w:p w:rsidR="005012DE" w:rsidRPr="003F3A67" w:rsidRDefault="005012DE" w:rsidP="00AA0ED6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Примерные требования:</w:t>
            </w:r>
          </w:p>
          <w:p w:rsidR="005012DE" w:rsidRPr="00AB2FCA" w:rsidRDefault="00260C7B" w:rsidP="00AA0ED6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>
              <w:rPr>
                <w:rFonts w:eastAsia="Geeza Pro"/>
                <w:color w:val="000000"/>
              </w:rPr>
              <w:t>Технический зачет (октябрь):</w:t>
            </w:r>
            <w:r w:rsidR="005012DE" w:rsidRPr="00AB2FCA">
              <w:rPr>
                <w:rFonts w:eastAsia="Geeza Pro"/>
                <w:color w:val="000000"/>
              </w:rPr>
              <w:t xml:space="preserve">  </w:t>
            </w:r>
          </w:p>
          <w:p w:rsidR="005012DE" w:rsidRDefault="005012DE" w:rsidP="006D4714">
            <w:pPr>
              <w:spacing w:line="360" w:lineRule="auto"/>
              <w:ind w:hanging="24"/>
              <w:rPr>
                <w:lang w:bidi="ru-RU"/>
              </w:rPr>
            </w:pPr>
            <w:r w:rsidRPr="00323772">
              <w:rPr>
                <w:rFonts w:eastAsia="Geeza Pro"/>
                <w:i/>
                <w:color w:val="000000"/>
              </w:rPr>
              <w:t xml:space="preserve"> </w:t>
            </w:r>
            <w:r w:rsidR="006D4714">
              <w:rPr>
                <w:lang w:bidi="ru-RU"/>
              </w:rPr>
              <w:t xml:space="preserve">1 гамма, </w:t>
            </w:r>
            <w:r w:rsidR="006D4714" w:rsidRPr="006D4714">
              <w:rPr>
                <w:lang w:bidi="ru-RU"/>
              </w:rPr>
              <w:t>1 этюд, чтение с листа, терминология</w:t>
            </w:r>
            <w:r w:rsidR="006D4714">
              <w:rPr>
                <w:lang w:bidi="ru-RU"/>
              </w:rPr>
              <w:t>.</w:t>
            </w:r>
          </w:p>
          <w:p w:rsidR="00260C7B" w:rsidRPr="00AB2FCA" w:rsidRDefault="00260C7B" w:rsidP="00260C7B">
            <w:pPr>
              <w:spacing w:line="360" w:lineRule="auto"/>
              <w:ind w:hanging="24"/>
              <w:rPr>
                <w:rFonts w:eastAsia="Geeza Pro"/>
                <w:color w:val="000000"/>
                <w:sz w:val="26"/>
                <w:szCs w:val="26"/>
              </w:rPr>
            </w:pPr>
            <w:r w:rsidRPr="00AB2FCA">
              <w:rPr>
                <w:rFonts w:eastAsia="Geeza Pro"/>
                <w:color w:val="000000"/>
              </w:rPr>
              <w:t>Контрольный урок (</w:t>
            </w:r>
            <w:r>
              <w:rPr>
                <w:rFonts w:eastAsia="Geeza Pro"/>
                <w:color w:val="000000"/>
              </w:rPr>
              <w:t>октябрь</w:t>
            </w:r>
            <w:r w:rsidRPr="00AB2FCA">
              <w:rPr>
                <w:rFonts w:eastAsia="Geeza Pro"/>
                <w:color w:val="000000"/>
                <w:sz w:val="26"/>
                <w:szCs w:val="26"/>
              </w:rPr>
              <w:t xml:space="preserve">):  </w:t>
            </w:r>
          </w:p>
          <w:p w:rsidR="00260C7B" w:rsidRPr="00851610" w:rsidRDefault="00260C7B" w:rsidP="00260C7B">
            <w:pPr>
              <w:spacing w:line="360" w:lineRule="auto"/>
              <w:ind w:hanging="24"/>
            </w:pPr>
            <w:r>
              <w:rPr>
                <w:rFonts w:eastAsia="Geeza Pro"/>
                <w:i/>
                <w:color w:val="000000"/>
                <w:sz w:val="26"/>
                <w:szCs w:val="26"/>
              </w:rPr>
              <w:t xml:space="preserve"> </w:t>
            </w:r>
            <w:r w:rsidRPr="00851610">
              <w:t>2 разнохарактерные пьесы</w:t>
            </w:r>
          </w:p>
          <w:p w:rsidR="005012DE" w:rsidRDefault="005012DE" w:rsidP="00260C7B">
            <w:pPr>
              <w:spacing w:line="360" w:lineRule="auto"/>
              <w:rPr>
                <w:sz w:val="28"/>
                <w:szCs w:val="28"/>
              </w:rPr>
            </w:pPr>
            <w:r w:rsidRPr="00293AE2">
              <w:t>Академический концерт -</w:t>
            </w:r>
            <w:r>
              <w:t xml:space="preserve"> </w:t>
            </w:r>
            <w:r w:rsidR="00784A84" w:rsidRPr="00293AE2">
              <w:t>зачёт</w:t>
            </w:r>
            <w:r w:rsidR="00784A84" w:rsidRPr="0087469B">
              <w:rPr>
                <w:sz w:val="28"/>
                <w:szCs w:val="28"/>
              </w:rPr>
              <w:t xml:space="preserve"> </w:t>
            </w:r>
            <w:r w:rsidR="00784A84">
              <w:rPr>
                <w:sz w:val="28"/>
                <w:szCs w:val="28"/>
              </w:rPr>
              <w:t>(</w:t>
            </w:r>
            <w:r w:rsidRPr="0017067D">
              <w:t>декабрь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 w:rsidR="006D4714">
              <w:t>2 разнохарактерные</w:t>
            </w:r>
            <w:r w:rsidR="006D4714" w:rsidRPr="00FB1385">
              <w:t xml:space="preserve"> пьесы</w:t>
            </w:r>
          </w:p>
          <w:p w:rsidR="005012DE" w:rsidRDefault="006D4714" w:rsidP="006D4714">
            <w:pPr>
              <w:spacing w:line="360" w:lineRule="auto"/>
              <w:ind w:hanging="24"/>
            </w:pPr>
            <w:r>
              <w:t>Технический зачет</w:t>
            </w:r>
            <w:r w:rsidR="005012DE">
              <w:t xml:space="preserve"> </w:t>
            </w:r>
            <w:r w:rsidR="005012DE" w:rsidRPr="00293AE2">
              <w:t>(март):</w:t>
            </w:r>
            <w:r w:rsidR="005012DE" w:rsidRPr="00293AE2">
              <w:br/>
            </w:r>
            <w:r>
              <w:t>1 гамма, 1 этюд. Чтение с листа, терминология</w:t>
            </w:r>
          </w:p>
          <w:p w:rsidR="00260C7B" w:rsidRPr="00AB2FCA" w:rsidRDefault="00260C7B" w:rsidP="00260C7B">
            <w:pPr>
              <w:spacing w:line="360" w:lineRule="auto"/>
              <w:ind w:hanging="24"/>
              <w:rPr>
                <w:rFonts w:eastAsia="Geeza Pro"/>
                <w:color w:val="000000"/>
                <w:sz w:val="26"/>
                <w:szCs w:val="26"/>
              </w:rPr>
            </w:pPr>
            <w:r w:rsidRPr="00AB2FCA">
              <w:rPr>
                <w:rFonts w:eastAsia="Geeza Pro"/>
                <w:color w:val="000000"/>
              </w:rPr>
              <w:t>Контрольный урок (</w:t>
            </w:r>
            <w:r>
              <w:rPr>
                <w:rFonts w:eastAsia="Geeza Pro"/>
                <w:color w:val="000000"/>
              </w:rPr>
              <w:t>март</w:t>
            </w:r>
            <w:r w:rsidRPr="00AB2FCA">
              <w:rPr>
                <w:rFonts w:eastAsia="Geeza Pro"/>
                <w:color w:val="000000"/>
                <w:sz w:val="26"/>
                <w:szCs w:val="26"/>
              </w:rPr>
              <w:t xml:space="preserve">):  </w:t>
            </w:r>
          </w:p>
          <w:p w:rsidR="00260C7B" w:rsidRPr="00851610" w:rsidRDefault="00260C7B" w:rsidP="00260C7B">
            <w:pPr>
              <w:spacing w:line="360" w:lineRule="auto"/>
              <w:ind w:hanging="24"/>
            </w:pPr>
            <w:r>
              <w:rPr>
                <w:rFonts w:eastAsia="Geeza Pro"/>
                <w:i/>
                <w:color w:val="000000"/>
                <w:sz w:val="26"/>
                <w:szCs w:val="26"/>
              </w:rPr>
              <w:t xml:space="preserve"> </w:t>
            </w:r>
            <w:r w:rsidRPr="00851610">
              <w:t>2 разнохарактерные пьесы</w:t>
            </w:r>
          </w:p>
          <w:p w:rsidR="005012DE" w:rsidRPr="0017067D" w:rsidRDefault="00784A84" w:rsidP="00260C7B">
            <w:pPr>
              <w:spacing w:line="360" w:lineRule="auto"/>
              <w:rPr>
                <w:rFonts w:eastAsia="Geeza Pro"/>
                <w:color w:val="000000"/>
              </w:rPr>
            </w:pPr>
            <w:r w:rsidRPr="0017067D">
              <w:rPr>
                <w:rFonts w:eastAsia="Geeza Pro"/>
                <w:color w:val="000000"/>
              </w:rPr>
              <w:t>Переводной экзамен</w:t>
            </w:r>
            <w:r w:rsidR="005012DE" w:rsidRPr="0017067D">
              <w:rPr>
                <w:rFonts w:eastAsia="Geeza Pro"/>
                <w:color w:val="000000"/>
              </w:rPr>
              <w:t xml:space="preserve"> (май):</w:t>
            </w:r>
          </w:p>
          <w:p w:rsidR="005012DE" w:rsidRPr="00323772" w:rsidRDefault="006D4714" w:rsidP="00AA0ED6">
            <w:pPr>
              <w:spacing w:line="360" w:lineRule="auto"/>
              <w:ind w:hanging="24"/>
              <w:rPr>
                <w:rFonts w:eastAsia="Geeza Pro"/>
                <w:i/>
                <w:color w:val="000000"/>
              </w:rPr>
            </w:pPr>
            <w:r w:rsidRPr="006D4714">
              <w:t>3 разнохарактерные пьесы</w:t>
            </w:r>
            <w:r>
              <w:t>.</w:t>
            </w:r>
          </w:p>
        </w:tc>
      </w:tr>
      <w:tr w:rsidR="001905A4" w:rsidTr="001905A4">
        <w:trPr>
          <w:trHeight w:val="501"/>
        </w:trPr>
        <w:tc>
          <w:tcPr>
            <w:tcW w:w="9351" w:type="dxa"/>
            <w:gridSpan w:val="2"/>
            <w:vAlign w:val="center"/>
          </w:tcPr>
          <w:p w:rsidR="001905A4" w:rsidRPr="001905A4" w:rsidRDefault="001905A4" w:rsidP="001905A4">
            <w:pPr>
              <w:jc w:val="center"/>
              <w:rPr>
                <w:i/>
              </w:rPr>
            </w:pPr>
            <w:r w:rsidRPr="001905A4">
              <w:rPr>
                <w:b/>
                <w:i/>
                <w:sz w:val="26"/>
                <w:szCs w:val="26"/>
              </w:rPr>
              <w:lastRenderedPageBreak/>
              <w:t>3 класс</w:t>
            </w:r>
          </w:p>
        </w:tc>
      </w:tr>
      <w:tr w:rsidR="006B6BDD" w:rsidTr="00715251">
        <w:trPr>
          <w:trHeight w:val="1833"/>
        </w:trPr>
        <w:tc>
          <w:tcPr>
            <w:tcW w:w="4673" w:type="dxa"/>
          </w:tcPr>
          <w:p w:rsidR="006B6BDD" w:rsidRDefault="0062161F" w:rsidP="00481053">
            <w:pPr>
              <w:pStyle w:val="a6"/>
              <w:spacing w:before="0" w:after="0" w:line="360" w:lineRule="auto"/>
              <w:ind w:left="-35" w:right="-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Грамотное и убедительное</w:t>
            </w:r>
            <w:r w:rsidR="00481053">
              <w:rPr>
                <w:sz w:val="24"/>
                <w:szCs w:val="24"/>
                <w:lang w:val="ru-RU"/>
              </w:rPr>
              <w:t xml:space="preserve"> звуково</w:t>
            </w:r>
            <w:r>
              <w:rPr>
                <w:sz w:val="24"/>
                <w:szCs w:val="24"/>
                <w:lang w:val="ru-RU"/>
              </w:rPr>
              <w:t>е воплощение</w:t>
            </w:r>
            <w:r w:rsidR="00481053">
              <w:rPr>
                <w:sz w:val="24"/>
                <w:szCs w:val="24"/>
                <w:lang w:val="ru-RU"/>
              </w:rPr>
              <w:t xml:space="preserve"> изучаемого музыкального материала. </w:t>
            </w:r>
            <w:bookmarkStart w:id="0" w:name="_GoBack"/>
            <w:bookmarkEnd w:id="0"/>
          </w:p>
          <w:p w:rsidR="00481053" w:rsidRDefault="00260C7B" w:rsidP="00481053">
            <w:pPr>
              <w:pStyle w:val="a6"/>
              <w:spacing w:before="0" w:after="0" w:line="360" w:lineRule="auto"/>
              <w:ind w:left="-35" w:right="-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 р</w:t>
            </w:r>
            <w:r w:rsidR="00481053">
              <w:rPr>
                <w:sz w:val="24"/>
                <w:lang w:val="ru-RU"/>
              </w:rPr>
              <w:t>абота</w:t>
            </w:r>
            <w:r>
              <w:rPr>
                <w:sz w:val="24"/>
                <w:lang w:val="ru-RU"/>
              </w:rPr>
              <w:t>ть</w:t>
            </w:r>
            <w:r w:rsidR="00481053">
              <w:rPr>
                <w:sz w:val="24"/>
                <w:lang w:val="ru-RU"/>
              </w:rPr>
              <w:t xml:space="preserve"> над инструктивным материалом.</w:t>
            </w:r>
          </w:p>
          <w:p w:rsidR="00481053" w:rsidRDefault="00260C7B" w:rsidP="00481053">
            <w:pPr>
              <w:pStyle w:val="a6"/>
              <w:spacing w:before="0" w:after="0" w:line="360" w:lineRule="auto"/>
              <w:ind w:left="-35"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 играть различной динамикой, навыки</w:t>
            </w:r>
            <w:r w:rsidR="00481053" w:rsidRPr="00481053">
              <w:rPr>
                <w:sz w:val="24"/>
                <w:szCs w:val="24"/>
                <w:lang w:val="ru-RU"/>
              </w:rPr>
              <w:t xml:space="preserve"> исполнения основных штрихов.</w:t>
            </w:r>
          </w:p>
          <w:p w:rsidR="00481053" w:rsidRPr="00481053" w:rsidRDefault="00260C7B" w:rsidP="00481053">
            <w:pPr>
              <w:pStyle w:val="a6"/>
              <w:spacing w:line="360" w:lineRule="auto"/>
              <w:ind w:left="-35"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 исполнять музыкальную ткань</w:t>
            </w:r>
            <w:r w:rsidR="00481053">
              <w:rPr>
                <w:sz w:val="24"/>
                <w:szCs w:val="24"/>
                <w:lang w:val="ru-RU"/>
              </w:rPr>
              <w:t xml:space="preserve"> подголосочной </w:t>
            </w:r>
            <w:r w:rsidR="00481053" w:rsidRPr="00481053">
              <w:rPr>
                <w:sz w:val="24"/>
                <w:szCs w:val="24"/>
                <w:lang w:val="ru-RU"/>
              </w:rPr>
              <w:t>и контрастной полифонии</w:t>
            </w:r>
            <w:r w:rsidR="00481053">
              <w:rPr>
                <w:sz w:val="24"/>
                <w:szCs w:val="24"/>
                <w:lang w:val="ru-RU"/>
              </w:rPr>
              <w:t xml:space="preserve">. </w:t>
            </w:r>
            <w:r w:rsidR="0062161F">
              <w:rPr>
                <w:sz w:val="24"/>
                <w:szCs w:val="24"/>
                <w:lang w:val="ru-RU"/>
              </w:rPr>
              <w:t>Осмысление произведений крупной формы, целостное развитие</w:t>
            </w:r>
            <w:r w:rsidR="00481053" w:rsidRPr="00481053">
              <w:rPr>
                <w:sz w:val="24"/>
                <w:szCs w:val="24"/>
                <w:lang w:val="ru-RU"/>
              </w:rPr>
              <w:t xml:space="preserve"> художественно- смысловой   линии.</w:t>
            </w:r>
          </w:p>
        </w:tc>
        <w:tc>
          <w:tcPr>
            <w:tcW w:w="4678" w:type="dxa"/>
          </w:tcPr>
          <w:p w:rsidR="006D4714" w:rsidRPr="003F3A67" w:rsidRDefault="006D4714" w:rsidP="006D4714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Методом оценивания является выставление оценки за исполнение сольной программы.</w:t>
            </w:r>
          </w:p>
          <w:p w:rsidR="006D4714" w:rsidRPr="003F3A67" w:rsidRDefault="006D4714" w:rsidP="006D4714">
            <w:pPr>
              <w:ind w:hanging="24"/>
              <w:rPr>
                <w:rFonts w:eastAsia="Geeza Pro"/>
                <w:color w:val="000000"/>
              </w:rPr>
            </w:pPr>
          </w:p>
          <w:p w:rsidR="006D4714" w:rsidRPr="003F3A67" w:rsidRDefault="006D4714" w:rsidP="006D4714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Оценивание проводит комиссия из состава преподавателей на основании разработанных требований к выпускной программе.</w:t>
            </w:r>
          </w:p>
          <w:p w:rsidR="006D4714" w:rsidRPr="003F3A67" w:rsidRDefault="006D4714" w:rsidP="006D4714">
            <w:pPr>
              <w:ind w:hanging="24"/>
              <w:rPr>
                <w:rFonts w:eastAsia="Geeza Pro"/>
                <w:color w:val="000000"/>
              </w:rPr>
            </w:pPr>
          </w:p>
          <w:p w:rsidR="006D4714" w:rsidRPr="003F3A67" w:rsidRDefault="006D4714" w:rsidP="006D4714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3F3A67">
              <w:rPr>
                <w:rFonts w:eastAsia="Geeza Pro"/>
                <w:color w:val="000000"/>
              </w:rPr>
              <w:t>Примерные требования:</w:t>
            </w:r>
          </w:p>
          <w:p w:rsidR="006D4714" w:rsidRPr="00AB2FCA" w:rsidRDefault="006D4714" w:rsidP="006D4714">
            <w:pPr>
              <w:spacing w:line="360" w:lineRule="auto"/>
              <w:ind w:hanging="24"/>
              <w:rPr>
                <w:rFonts w:eastAsia="Geeza Pro"/>
                <w:color w:val="000000"/>
              </w:rPr>
            </w:pPr>
            <w:r w:rsidRPr="00293AE2">
              <w:rPr>
                <w:rFonts w:eastAsia="Geeza Pro"/>
                <w:color w:val="000000"/>
                <w:sz w:val="26"/>
                <w:szCs w:val="26"/>
              </w:rPr>
              <w:t xml:space="preserve"> </w:t>
            </w:r>
            <w:r w:rsidR="00260C7B">
              <w:rPr>
                <w:rFonts w:eastAsia="Geeza Pro"/>
                <w:color w:val="000000"/>
              </w:rPr>
              <w:t>Технический зачет</w:t>
            </w:r>
            <w:r w:rsidRPr="00AB2FCA">
              <w:rPr>
                <w:rFonts w:eastAsia="Geeza Pro"/>
                <w:color w:val="000000"/>
              </w:rPr>
              <w:t xml:space="preserve"> (</w:t>
            </w:r>
            <w:r>
              <w:rPr>
                <w:rFonts w:eastAsia="Geeza Pro"/>
                <w:color w:val="000000"/>
              </w:rPr>
              <w:t>октябрь</w:t>
            </w:r>
            <w:r w:rsidRPr="00AB2FCA">
              <w:rPr>
                <w:rFonts w:eastAsia="Geeza Pro"/>
                <w:color w:val="000000"/>
              </w:rPr>
              <w:t xml:space="preserve">):  </w:t>
            </w:r>
          </w:p>
          <w:p w:rsidR="006D4714" w:rsidRDefault="006D4714" w:rsidP="006D4714">
            <w:pPr>
              <w:spacing w:line="360" w:lineRule="auto"/>
              <w:ind w:hanging="24"/>
              <w:rPr>
                <w:lang w:bidi="ru-RU"/>
              </w:rPr>
            </w:pPr>
            <w:r w:rsidRPr="00323772">
              <w:rPr>
                <w:rFonts w:eastAsia="Geeza Pro"/>
                <w:i/>
                <w:color w:val="000000"/>
              </w:rPr>
              <w:t xml:space="preserve"> </w:t>
            </w:r>
            <w:r>
              <w:rPr>
                <w:lang w:bidi="ru-RU"/>
              </w:rPr>
              <w:t xml:space="preserve">1 гамма, </w:t>
            </w:r>
            <w:r w:rsidRPr="006D4714">
              <w:rPr>
                <w:lang w:bidi="ru-RU"/>
              </w:rPr>
              <w:t>1 этюд, чтение с листа, терминология</w:t>
            </w:r>
            <w:r>
              <w:rPr>
                <w:lang w:bidi="ru-RU"/>
              </w:rPr>
              <w:t>.</w:t>
            </w:r>
          </w:p>
          <w:p w:rsidR="00260C7B" w:rsidRPr="00AB2FCA" w:rsidRDefault="00260C7B" w:rsidP="00260C7B">
            <w:pPr>
              <w:spacing w:line="360" w:lineRule="auto"/>
              <w:ind w:hanging="24"/>
              <w:rPr>
                <w:rFonts w:eastAsia="Geeza Pro"/>
                <w:color w:val="000000"/>
                <w:sz w:val="26"/>
                <w:szCs w:val="26"/>
              </w:rPr>
            </w:pPr>
            <w:r w:rsidRPr="00AB2FCA">
              <w:rPr>
                <w:rFonts w:eastAsia="Geeza Pro"/>
                <w:color w:val="000000"/>
              </w:rPr>
              <w:t>Контрольный урок (</w:t>
            </w:r>
            <w:r>
              <w:rPr>
                <w:rFonts w:eastAsia="Geeza Pro"/>
                <w:color w:val="000000"/>
              </w:rPr>
              <w:t>октябрь</w:t>
            </w:r>
            <w:r w:rsidRPr="00AB2FCA">
              <w:rPr>
                <w:rFonts w:eastAsia="Geeza Pro"/>
                <w:color w:val="000000"/>
                <w:sz w:val="26"/>
                <w:szCs w:val="26"/>
              </w:rPr>
              <w:t xml:space="preserve">):  </w:t>
            </w:r>
          </w:p>
          <w:p w:rsidR="00260C7B" w:rsidRPr="00851610" w:rsidRDefault="00260C7B" w:rsidP="00260C7B">
            <w:pPr>
              <w:spacing w:line="360" w:lineRule="auto"/>
              <w:ind w:hanging="24"/>
            </w:pPr>
            <w:r>
              <w:rPr>
                <w:rFonts w:eastAsia="Geeza Pro"/>
                <w:i/>
                <w:color w:val="000000"/>
                <w:sz w:val="26"/>
                <w:szCs w:val="26"/>
              </w:rPr>
              <w:t xml:space="preserve"> </w:t>
            </w:r>
            <w:r w:rsidRPr="00851610">
              <w:t>2 разнохарактерные пьесы</w:t>
            </w:r>
          </w:p>
          <w:p w:rsidR="006D4714" w:rsidRDefault="006D4714" w:rsidP="00260C7B">
            <w:pPr>
              <w:spacing w:line="360" w:lineRule="auto"/>
              <w:rPr>
                <w:sz w:val="28"/>
                <w:szCs w:val="28"/>
              </w:rPr>
            </w:pPr>
            <w:r w:rsidRPr="00293AE2">
              <w:t>Академический концерт -</w:t>
            </w:r>
            <w:r>
              <w:t xml:space="preserve"> </w:t>
            </w:r>
            <w:r w:rsidRPr="00293AE2">
              <w:t>зачёт</w:t>
            </w:r>
            <w:r w:rsidRPr="0087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17067D">
              <w:t>декабрь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t>2 разнохарактерные</w:t>
            </w:r>
            <w:r w:rsidRPr="00FB1385">
              <w:t xml:space="preserve"> пьесы</w:t>
            </w:r>
          </w:p>
          <w:p w:rsidR="006D4714" w:rsidRDefault="006D4714" w:rsidP="006D4714">
            <w:pPr>
              <w:spacing w:line="360" w:lineRule="auto"/>
              <w:ind w:hanging="24"/>
            </w:pPr>
            <w:r>
              <w:lastRenderedPageBreak/>
              <w:t xml:space="preserve">Технический зачет </w:t>
            </w:r>
            <w:r w:rsidRPr="00293AE2">
              <w:t>(март):</w:t>
            </w:r>
            <w:r w:rsidRPr="00293AE2">
              <w:br/>
            </w:r>
            <w:r>
              <w:t>1 гамма, 1 этюд. Чтение с листа, терминология</w:t>
            </w:r>
          </w:p>
          <w:p w:rsidR="00260C7B" w:rsidRPr="00AB2FCA" w:rsidRDefault="00260C7B" w:rsidP="00260C7B">
            <w:pPr>
              <w:spacing w:line="360" w:lineRule="auto"/>
              <w:ind w:hanging="24"/>
              <w:rPr>
                <w:rFonts w:eastAsia="Geeza Pro"/>
                <w:color w:val="000000"/>
                <w:sz w:val="26"/>
                <w:szCs w:val="26"/>
              </w:rPr>
            </w:pPr>
            <w:r w:rsidRPr="00AB2FCA">
              <w:rPr>
                <w:rFonts w:eastAsia="Geeza Pro"/>
                <w:color w:val="000000"/>
              </w:rPr>
              <w:t>Контрольный урок (</w:t>
            </w:r>
            <w:r>
              <w:rPr>
                <w:rFonts w:eastAsia="Geeza Pro"/>
                <w:color w:val="000000"/>
              </w:rPr>
              <w:t>март</w:t>
            </w:r>
            <w:r w:rsidRPr="00AB2FCA">
              <w:rPr>
                <w:rFonts w:eastAsia="Geeza Pro"/>
                <w:color w:val="000000"/>
                <w:sz w:val="26"/>
                <w:szCs w:val="26"/>
              </w:rPr>
              <w:t xml:space="preserve">):  </w:t>
            </w:r>
          </w:p>
          <w:p w:rsidR="00260C7B" w:rsidRPr="00851610" w:rsidRDefault="00260C7B" w:rsidP="00260C7B">
            <w:pPr>
              <w:spacing w:line="360" w:lineRule="auto"/>
              <w:ind w:hanging="24"/>
            </w:pPr>
            <w:r>
              <w:rPr>
                <w:rFonts w:eastAsia="Geeza Pro"/>
                <w:i/>
                <w:color w:val="000000"/>
                <w:sz w:val="26"/>
                <w:szCs w:val="26"/>
              </w:rPr>
              <w:t xml:space="preserve"> </w:t>
            </w:r>
            <w:r w:rsidRPr="00851610">
              <w:t>2 разнохарактерные пьесы</w:t>
            </w:r>
          </w:p>
          <w:p w:rsidR="006D4714" w:rsidRPr="0017067D" w:rsidRDefault="006D4714" w:rsidP="00260C7B">
            <w:pPr>
              <w:spacing w:line="360" w:lineRule="auto"/>
              <w:rPr>
                <w:rFonts w:eastAsia="Geeza Pro"/>
                <w:color w:val="000000"/>
              </w:rPr>
            </w:pPr>
            <w:r w:rsidRPr="0017067D">
              <w:rPr>
                <w:rFonts w:eastAsia="Geeza Pro"/>
                <w:color w:val="000000"/>
              </w:rPr>
              <w:t>Переводной экзамен (май):</w:t>
            </w:r>
          </w:p>
          <w:p w:rsidR="006B6BDD" w:rsidRDefault="006249DF" w:rsidP="006249DF">
            <w:pPr>
              <w:spacing w:line="360" w:lineRule="auto"/>
            </w:pPr>
            <w:r w:rsidRPr="006249DF">
              <w:t>3 разнохарактерных произведения, включая полифоническое произведение и произведение крупной формы</w:t>
            </w:r>
          </w:p>
        </w:tc>
      </w:tr>
    </w:tbl>
    <w:p w:rsidR="005012DE" w:rsidRPr="006C10E8" w:rsidRDefault="005012DE" w:rsidP="005012DE"/>
    <w:p w:rsidR="006249DF" w:rsidRDefault="006249DF" w:rsidP="006249DF">
      <w:pPr>
        <w:pStyle w:val="Bodytext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286D35">
        <w:rPr>
          <w:sz w:val="28"/>
          <w:szCs w:val="28"/>
        </w:rPr>
        <w:t>Примерный репертуарный список переводного экзамена (зачета):</w:t>
      </w:r>
    </w:p>
    <w:p w:rsidR="003752D6" w:rsidRPr="00286D35" w:rsidRDefault="003752D6" w:rsidP="006249DF">
      <w:pPr>
        <w:pStyle w:val="Bodytext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p w:rsidR="006249DF" w:rsidRPr="007C14C1" w:rsidRDefault="006249DF" w:rsidP="006249DF">
      <w:pPr>
        <w:pStyle w:val="a8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C14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Красев</w:t>
      </w:r>
      <w:proofErr w:type="spellEnd"/>
      <w:r w:rsidRPr="007C14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«Топ-топ».</w:t>
      </w:r>
    </w:p>
    <w:p w:rsidR="006249DF" w:rsidRPr="00A04D7A" w:rsidRDefault="006249DF" w:rsidP="00624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04D7A">
        <w:rPr>
          <w:sz w:val="28"/>
          <w:szCs w:val="28"/>
        </w:rPr>
        <w:t>Венгерская народная песня»</w:t>
      </w:r>
    </w:p>
    <w:p w:rsidR="006249DF" w:rsidRPr="00A04D7A" w:rsidRDefault="006249DF" w:rsidP="00624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4D7A">
        <w:rPr>
          <w:sz w:val="28"/>
          <w:szCs w:val="28"/>
        </w:rPr>
        <w:t>Е.</w:t>
      </w:r>
      <w:r w:rsidR="00260C7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04D7A">
        <w:rPr>
          <w:sz w:val="28"/>
          <w:szCs w:val="28"/>
        </w:rPr>
        <w:t>иличеева «Маме в день 8 марта»</w:t>
      </w:r>
    </w:p>
    <w:p w:rsidR="006249DF" w:rsidRPr="00286D35" w:rsidRDefault="006249DF" w:rsidP="006249D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6D35">
        <w:rPr>
          <w:sz w:val="28"/>
          <w:szCs w:val="28"/>
        </w:rPr>
        <w:t>А. Филиппенко «</w:t>
      </w:r>
      <w:r w:rsidR="00260C7B" w:rsidRPr="00286D35">
        <w:rPr>
          <w:sz w:val="28"/>
          <w:szCs w:val="28"/>
        </w:rPr>
        <w:t>Про лягушек и комара</w:t>
      </w:r>
      <w:r w:rsidRPr="00286D35">
        <w:rPr>
          <w:sz w:val="28"/>
          <w:szCs w:val="28"/>
        </w:rPr>
        <w:t>»</w:t>
      </w:r>
    </w:p>
    <w:p w:rsidR="006249DF" w:rsidRPr="00286D35" w:rsidRDefault="006249DF" w:rsidP="006249D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D35">
        <w:rPr>
          <w:sz w:val="28"/>
          <w:szCs w:val="28"/>
        </w:rPr>
        <w:t>У.Н.П</w:t>
      </w:r>
      <w:r>
        <w:rPr>
          <w:sz w:val="28"/>
          <w:szCs w:val="28"/>
        </w:rPr>
        <w:t>.</w:t>
      </w:r>
      <w:r w:rsidRPr="00286D35">
        <w:rPr>
          <w:sz w:val="28"/>
          <w:szCs w:val="28"/>
        </w:rPr>
        <w:t xml:space="preserve">  «</w:t>
      </w:r>
      <w:r w:rsidR="00260C7B" w:rsidRPr="00286D35">
        <w:rPr>
          <w:sz w:val="28"/>
          <w:szCs w:val="28"/>
        </w:rPr>
        <w:t>Ходит кот по горе</w:t>
      </w:r>
      <w:r w:rsidRPr="00286D35">
        <w:rPr>
          <w:sz w:val="28"/>
          <w:szCs w:val="28"/>
        </w:rPr>
        <w:t>»</w:t>
      </w:r>
    </w:p>
    <w:p w:rsidR="003752D6" w:rsidRPr="00B75510" w:rsidRDefault="006249DF" w:rsidP="00B7551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Г.</w:t>
      </w:r>
      <w:r w:rsidR="00260C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Эрнесанс</w:t>
      </w:r>
      <w:proofErr w:type="spellEnd"/>
      <w:r>
        <w:rPr>
          <w:sz w:val="28"/>
          <w:szCs w:val="28"/>
        </w:rPr>
        <w:t xml:space="preserve"> «Паровоз»</w:t>
      </w:r>
    </w:p>
    <w:p w:rsidR="00AD6FFE" w:rsidRPr="003752D6" w:rsidRDefault="003752D6" w:rsidP="006B6BDD">
      <w:pPr>
        <w:spacing w:line="360" w:lineRule="auto"/>
        <w:ind w:hanging="24"/>
        <w:rPr>
          <w:b/>
          <w:sz w:val="28"/>
        </w:rPr>
      </w:pPr>
      <w:r w:rsidRPr="003752D6">
        <w:rPr>
          <w:b/>
          <w:sz w:val="28"/>
        </w:rPr>
        <w:t>2 класс</w:t>
      </w:r>
    </w:p>
    <w:p w:rsidR="003752D6" w:rsidRPr="00175EFE" w:rsidRDefault="003752D6" w:rsidP="003752D6">
      <w:pPr>
        <w:pStyle w:val="Bodytext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286D35">
        <w:rPr>
          <w:sz w:val="28"/>
          <w:szCs w:val="28"/>
        </w:rPr>
        <w:t>Примерный репертуарный список переводного экзамена (зачета)</w:t>
      </w:r>
      <w:r w:rsidRPr="00175EFE">
        <w:rPr>
          <w:sz w:val="28"/>
          <w:szCs w:val="28"/>
        </w:rPr>
        <w:t>:</w:t>
      </w:r>
    </w:p>
    <w:p w:rsidR="003752D6" w:rsidRPr="00175EFE" w:rsidRDefault="003752D6" w:rsidP="003752D6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>Б. Мокроусов «Одинокая гармонь»</w:t>
      </w:r>
    </w:p>
    <w:p w:rsidR="003752D6" w:rsidRDefault="003752D6" w:rsidP="003752D6">
      <w:pPr>
        <w:spacing w:line="360" w:lineRule="auto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6D35">
        <w:rPr>
          <w:sz w:val="28"/>
          <w:szCs w:val="28"/>
        </w:rPr>
        <w:t>Р.Н.П.  «</w:t>
      </w:r>
      <w:r w:rsidR="00260C7B" w:rsidRPr="00286D35">
        <w:rPr>
          <w:sz w:val="28"/>
          <w:szCs w:val="28"/>
        </w:rPr>
        <w:t>Ой, при лужку</w:t>
      </w:r>
      <w:r w:rsidRPr="00286D35">
        <w:rPr>
          <w:sz w:val="28"/>
          <w:szCs w:val="28"/>
        </w:rPr>
        <w:t>»</w:t>
      </w:r>
    </w:p>
    <w:p w:rsidR="003752D6" w:rsidRPr="00286D35" w:rsidRDefault="003752D6" w:rsidP="003752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Ф.Лещинский</w:t>
      </w:r>
      <w:proofErr w:type="spellEnd"/>
      <w:r>
        <w:rPr>
          <w:sz w:val="28"/>
          <w:szCs w:val="28"/>
        </w:rPr>
        <w:t xml:space="preserve"> «Две лошадки»</w:t>
      </w:r>
    </w:p>
    <w:p w:rsidR="003752D6" w:rsidRDefault="003752D6" w:rsidP="003752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D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Б.</w:t>
      </w:r>
      <w:r w:rsidRPr="00286D35">
        <w:rPr>
          <w:sz w:val="28"/>
          <w:szCs w:val="28"/>
        </w:rPr>
        <w:t>Берлин</w:t>
      </w:r>
      <w:proofErr w:type="spellEnd"/>
      <w:r w:rsidRPr="00286D35">
        <w:rPr>
          <w:sz w:val="28"/>
          <w:szCs w:val="28"/>
        </w:rPr>
        <w:t xml:space="preserve">  «</w:t>
      </w:r>
      <w:proofErr w:type="gramEnd"/>
      <w:r w:rsidRPr="00286D35">
        <w:rPr>
          <w:sz w:val="28"/>
          <w:szCs w:val="28"/>
        </w:rPr>
        <w:t>Пони  Звёздочка»</w:t>
      </w:r>
    </w:p>
    <w:p w:rsidR="003752D6" w:rsidRDefault="003752D6" w:rsidP="003752D6">
      <w:pPr>
        <w:spacing w:line="360" w:lineRule="auto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Б.Н.П. </w:t>
      </w:r>
      <w:proofErr w:type="gramStart"/>
      <w:r>
        <w:rPr>
          <w:sz w:val="28"/>
          <w:szCs w:val="28"/>
        </w:rPr>
        <w:t>« Выйди</w:t>
      </w:r>
      <w:proofErr w:type="gramEnd"/>
      <w:r>
        <w:rPr>
          <w:sz w:val="28"/>
          <w:szCs w:val="28"/>
        </w:rPr>
        <w:t>, выйди, Иванку»</w:t>
      </w:r>
    </w:p>
    <w:p w:rsidR="003752D6" w:rsidRDefault="003752D6" w:rsidP="003752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И.Н.П. «Санта </w:t>
      </w:r>
      <w:proofErr w:type="spellStart"/>
      <w:r>
        <w:rPr>
          <w:sz w:val="28"/>
          <w:szCs w:val="28"/>
        </w:rPr>
        <w:t>Лючия</w:t>
      </w:r>
      <w:proofErr w:type="spellEnd"/>
      <w:r>
        <w:rPr>
          <w:sz w:val="28"/>
          <w:szCs w:val="28"/>
        </w:rPr>
        <w:t>»</w:t>
      </w:r>
    </w:p>
    <w:p w:rsidR="003752D6" w:rsidRDefault="00B75510" w:rsidP="006B6BDD">
      <w:pPr>
        <w:spacing w:line="360" w:lineRule="auto"/>
        <w:ind w:hanging="24"/>
        <w:rPr>
          <w:b/>
          <w:sz w:val="28"/>
        </w:rPr>
      </w:pPr>
      <w:r w:rsidRPr="00B75510">
        <w:rPr>
          <w:b/>
          <w:sz w:val="28"/>
        </w:rPr>
        <w:t>3 класс</w:t>
      </w:r>
    </w:p>
    <w:p w:rsidR="00B75510" w:rsidRPr="00175EFE" w:rsidRDefault="00B75510" w:rsidP="00B75510">
      <w:pPr>
        <w:pStyle w:val="Bodytext2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286D35">
        <w:rPr>
          <w:sz w:val="28"/>
          <w:szCs w:val="28"/>
        </w:rPr>
        <w:t>Примерный репертуарный список переводного экзамена (зачета)</w:t>
      </w:r>
      <w:r w:rsidRPr="00175EFE">
        <w:rPr>
          <w:sz w:val="28"/>
          <w:szCs w:val="28"/>
        </w:rPr>
        <w:t>:</w:t>
      </w:r>
    </w:p>
    <w:p w:rsidR="00B75510" w:rsidRPr="00B75510" w:rsidRDefault="00B75510" w:rsidP="00B75510">
      <w:pPr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1. </w:t>
      </w:r>
      <w:r w:rsidRPr="00B75510">
        <w:rPr>
          <w:rFonts w:eastAsia="Courier New"/>
          <w:color w:val="000000"/>
          <w:sz w:val="28"/>
          <w:szCs w:val="28"/>
          <w:lang w:bidi="ru-RU"/>
        </w:rPr>
        <w:t>Д. Самойлов «Вальс»</w:t>
      </w:r>
    </w:p>
    <w:p w:rsidR="00B75510" w:rsidRPr="00B75510" w:rsidRDefault="00B75510" w:rsidP="00B75510">
      <w:pPr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 w:rsidRPr="00B75510">
        <w:rPr>
          <w:rFonts w:eastAsia="Courier New"/>
          <w:color w:val="000000"/>
          <w:sz w:val="28"/>
          <w:szCs w:val="28"/>
          <w:lang w:bidi="ru-RU"/>
        </w:rPr>
        <w:t xml:space="preserve">Ф. </w:t>
      </w:r>
      <w:proofErr w:type="gramStart"/>
      <w:r w:rsidRPr="00B75510">
        <w:rPr>
          <w:rFonts w:eastAsia="Courier New"/>
          <w:color w:val="000000"/>
          <w:sz w:val="28"/>
          <w:szCs w:val="28"/>
          <w:lang w:bidi="ru-RU"/>
        </w:rPr>
        <w:t>Шуберт  «</w:t>
      </w:r>
      <w:proofErr w:type="gramEnd"/>
      <w:r w:rsidRPr="00B75510">
        <w:rPr>
          <w:rFonts w:eastAsia="Courier New"/>
          <w:color w:val="000000"/>
          <w:sz w:val="28"/>
          <w:szCs w:val="28"/>
          <w:lang w:bidi="ru-RU"/>
        </w:rPr>
        <w:t>Экосез»</w:t>
      </w:r>
    </w:p>
    <w:p w:rsidR="00B75510" w:rsidRPr="00B75510" w:rsidRDefault="00B75510" w:rsidP="00B75510">
      <w:pPr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 w:rsidRPr="00B75510">
        <w:rPr>
          <w:rFonts w:eastAsia="Courier New"/>
          <w:color w:val="000000"/>
          <w:sz w:val="28"/>
          <w:szCs w:val="28"/>
          <w:lang w:bidi="ru-RU"/>
        </w:rPr>
        <w:t xml:space="preserve">Р.Н.П «Пойду ль я, выйду ль я», </w:t>
      </w:r>
      <w:proofErr w:type="gramStart"/>
      <w:r w:rsidRPr="00B75510">
        <w:rPr>
          <w:rFonts w:eastAsia="Courier New"/>
          <w:color w:val="000000"/>
          <w:sz w:val="28"/>
          <w:szCs w:val="28"/>
          <w:lang w:bidi="ru-RU"/>
        </w:rPr>
        <w:t>в  обр.</w:t>
      </w:r>
      <w:proofErr w:type="gramEnd"/>
      <w:r w:rsidRPr="00B75510">
        <w:rPr>
          <w:rFonts w:eastAsia="Courier New"/>
          <w:color w:val="000000"/>
          <w:sz w:val="28"/>
          <w:szCs w:val="28"/>
          <w:lang w:bidi="ru-RU"/>
        </w:rPr>
        <w:t xml:space="preserve">  Г. Бойцовой</w:t>
      </w:r>
    </w:p>
    <w:p w:rsidR="00B75510" w:rsidRDefault="00B75510" w:rsidP="00B75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D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5510">
        <w:rPr>
          <w:sz w:val="28"/>
          <w:szCs w:val="28"/>
        </w:rPr>
        <w:t xml:space="preserve">Л. </w:t>
      </w:r>
      <w:proofErr w:type="spellStart"/>
      <w:proofErr w:type="gramStart"/>
      <w:r w:rsidRPr="00B75510">
        <w:rPr>
          <w:sz w:val="28"/>
          <w:szCs w:val="28"/>
        </w:rPr>
        <w:t>Книппер</w:t>
      </w:r>
      <w:proofErr w:type="spellEnd"/>
      <w:r w:rsidRPr="00B75510">
        <w:rPr>
          <w:sz w:val="28"/>
          <w:szCs w:val="28"/>
        </w:rPr>
        <w:t xml:space="preserve">  «</w:t>
      </w:r>
      <w:proofErr w:type="gramEnd"/>
      <w:r w:rsidRPr="00B75510">
        <w:rPr>
          <w:sz w:val="28"/>
          <w:szCs w:val="28"/>
        </w:rPr>
        <w:t>Полюшко - поле»</w:t>
      </w:r>
    </w:p>
    <w:p w:rsidR="00715251" w:rsidRDefault="00B75510" w:rsidP="007152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286D35">
        <w:rPr>
          <w:sz w:val="28"/>
          <w:szCs w:val="28"/>
        </w:rPr>
        <w:t xml:space="preserve">Л. Моцарт «Менуэт» </w:t>
      </w:r>
      <w:r w:rsidRPr="00286D35">
        <w:rPr>
          <w:sz w:val="28"/>
          <w:szCs w:val="28"/>
          <w:lang w:val="en-US"/>
        </w:rPr>
        <w:t>d</w:t>
      </w:r>
      <w:r w:rsidRPr="00286D35">
        <w:rPr>
          <w:sz w:val="28"/>
          <w:szCs w:val="28"/>
        </w:rPr>
        <w:t xml:space="preserve"> – </w:t>
      </w:r>
      <w:r w:rsidRPr="00286D35">
        <w:rPr>
          <w:sz w:val="28"/>
          <w:szCs w:val="28"/>
          <w:lang w:val="en-US"/>
        </w:rPr>
        <w:t>moll</w:t>
      </w:r>
    </w:p>
    <w:p w:rsidR="00B75510" w:rsidRPr="00715251" w:rsidRDefault="00715251" w:rsidP="007152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5510">
        <w:rPr>
          <w:sz w:val="28"/>
          <w:szCs w:val="28"/>
        </w:rPr>
        <w:t xml:space="preserve">  </w:t>
      </w:r>
      <w:r w:rsidR="00B75510" w:rsidRPr="00B75510">
        <w:rPr>
          <w:sz w:val="28"/>
          <w:szCs w:val="28"/>
        </w:rPr>
        <w:t>Р.Н.П. «</w:t>
      </w:r>
      <w:proofErr w:type="gramStart"/>
      <w:r w:rsidR="00B75510" w:rsidRPr="00B75510">
        <w:rPr>
          <w:sz w:val="28"/>
          <w:szCs w:val="28"/>
        </w:rPr>
        <w:t>Светит  месяц</w:t>
      </w:r>
      <w:proofErr w:type="gramEnd"/>
      <w:r w:rsidR="00B75510" w:rsidRPr="00B75510">
        <w:rPr>
          <w:sz w:val="28"/>
          <w:szCs w:val="28"/>
        </w:rPr>
        <w:t>»</w:t>
      </w:r>
    </w:p>
    <w:sectPr w:rsidR="00B75510" w:rsidRPr="007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eza Pro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4A2931"/>
    <w:multiLevelType w:val="hybridMultilevel"/>
    <w:tmpl w:val="72F6B884"/>
    <w:lvl w:ilvl="0" w:tplc="9440EEDE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A43717"/>
    <w:multiLevelType w:val="hybridMultilevel"/>
    <w:tmpl w:val="53100EDA"/>
    <w:lvl w:ilvl="0" w:tplc="63EE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50B96"/>
    <w:multiLevelType w:val="hybridMultilevel"/>
    <w:tmpl w:val="58228B8E"/>
    <w:lvl w:ilvl="0" w:tplc="A4B41D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AED4FCA"/>
    <w:multiLevelType w:val="hybridMultilevel"/>
    <w:tmpl w:val="53100EDA"/>
    <w:lvl w:ilvl="0" w:tplc="63EE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DE"/>
    <w:rsid w:val="001905A4"/>
    <w:rsid w:val="00260C7B"/>
    <w:rsid w:val="003752D6"/>
    <w:rsid w:val="00481053"/>
    <w:rsid w:val="005012DE"/>
    <w:rsid w:val="005D0EB5"/>
    <w:rsid w:val="0062161F"/>
    <w:rsid w:val="006249DF"/>
    <w:rsid w:val="006B6BDD"/>
    <w:rsid w:val="006D4714"/>
    <w:rsid w:val="00715251"/>
    <w:rsid w:val="00784A84"/>
    <w:rsid w:val="009C0D28"/>
    <w:rsid w:val="00AD6FFE"/>
    <w:rsid w:val="00B75510"/>
    <w:rsid w:val="00E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6491-1B4D-43EB-8D8A-A324E336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5012DE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hAnsi="Cambria"/>
      <w:b/>
      <w:bCs/>
      <w:i/>
      <w:iCs/>
      <w:kern w:val="1"/>
      <w:sz w:val="28"/>
      <w:szCs w:val="28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012DE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US" w:eastAsia="hi-IN" w:bidi="hi-IN"/>
    </w:rPr>
  </w:style>
  <w:style w:type="paragraph" w:styleId="a0">
    <w:name w:val="Body Text"/>
    <w:basedOn w:val="a"/>
    <w:link w:val="a4"/>
    <w:rsid w:val="005012DE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rsid w:val="005012D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5012DE"/>
    <w:pPr>
      <w:suppressLineNumbers/>
      <w:suppressAutoHyphens/>
      <w:spacing w:line="100" w:lineRule="atLeast"/>
    </w:pPr>
    <w:rPr>
      <w:kern w:val="1"/>
      <w:lang w:eastAsia="hi-IN" w:bidi="hi-IN"/>
    </w:rPr>
  </w:style>
  <w:style w:type="paragraph" w:styleId="a6">
    <w:name w:val="Normal (Web)"/>
    <w:basedOn w:val="a"/>
    <w:rsid w:val="005012DE"/>
    <w:pPr>
      <w:suppressAutoHyphens/>
      <w:overflowPunct w:val="0"/>
      <w:autoSpaceDE w:val="0"/>
      <w:spacing w:before="100" w:after="100" w:line="100" w:lineRule="atLeast"/>
    </w:pPr>
    <w:rPr>
      <w:kern w:val="1"/>
      <w:sz w:val="28"/>
      <w:szCs w:val="20"/>
      <w:lang w:val="en-US" w:eastAsia="en-US" w:bidi="en-US"/>
    </w:rPr>
  </w:style>
  <w:style w:type="character" w:customStyle="1" w:styleId="FontStyle20">
    <w:name w:val="Font Style20"/>
    <w:rsid w:val="005012D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5012DE"/>
    <w:pPr>
      <w:widowControl w:val="0"/>
      <w:autoSpaceDE w:val="0"/>
      <w:autoSpaceDN w:val="0"/>
      <w:adjustRightInd w:val="0"/>
      <w:spacing w:line="326" w:lineRule="exact"/>
    </w:pPr>
    <w:rPr>
      <w:sz w:val="20"/>
    </w:rPr>
  </w:style>
  <w:style w:type="paragraph" w:customStyle="1" w:styleId="Style2">
    <w:name w:val="Style2"/>
    <w:basedOn w:val="a"/>
    <w:rsid w:val="005012DE"/>
    <w:pPr>
      <w:widowControl w:val="0"/>
      <w:autoSpaceDE w:val="0"/>
      <w:autoSpaceDN w:val="0"/>
      <w:adjustRightInd w:val="0"/>
      <w:spacing w:line="314" w:lineRule="exact"/>
      <w:jc w:val="both"/>
    </w:pPr>
    <w:rPr>
      <w:sz w:val="20"/>
    </w:rPr>
  </w:style>
  <w:style w:type="table" w:styleId="a7">
    <w:name w:val="Table Grid"/>
    <w:basedOn w:val="a2"/>
    <w:uiPriority w:val="39"/>
    <w:rsid w:val="006B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49D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Bodytext2">
    <w:name w:val="Body text (2)_"/>
    <w:link w:val="Bodytext20"/>
    <w:rsid w:val="006249D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9DF"/>
    <w:pPr>
      <w:widowControl w:val="0"/>
      <w:shd w:val="clear" w:color="auto" w:fill="FFFFFF"/>
      <w:spacing w:after="180" w:line="365" w:lineRule="exact"/>
      <w:ind w:hanging="360"/>
      <w:jc w:val="center"/>
    </w:pPr>
    <w:rPr>
      <w:rFonts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C39F-3E94-4D86-AE96-C85BB386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Шестопалова</dc:creator>
  <cp:keywords/>
  <dc:description/>
  <cp:lastModifiedBy>Ирина Шестопалова</cp:lastModifiedBy>
  <cp:revision>3</cp:revision>
  <dcterms:created xsi:type="dcterms:W3CDTF">2016-04-26T17:40:00Z</dcterms:created>
  <dcterms:modified xsi:type="dcterms:W3CDTF">2016-04-28T22:02:00Z</dcterms:modified>
</cp:coreProperties>
</file>